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317" w:rsidRDefault="006E7317" w:rsidP="006E7317">
      <w:pPr>
        <w:spacing w:after="0" w:line="276" w:lineRule="auto"/>
        <w:rPr>
          <w:rFonts w:asciiTheme="majorBidi" w:hAnsiTheme="majorBidi" w:cstheme="majorBidi"/>
          <w:sz w:val="28"/>
          <w:szCs w:val="28"/>
          <w:rtl/>
          <w:lang w:bidi="ar-IQ"/>
        </w:rPr>
      </w:pPr>
    </w:p>
    <w:p w:rsidR="006E7317" w:rsidRDefault="006E7317" w:rsidP="006E7317">
      <w:pPr>
        <w:spacing w:after="0" w:line="276" w:lineRule="auto"/>
        <w:rPr>
          <w:rFonts w:asciiTheme="majorBidi" w:hAnsiTheme="majorBidi" w:cstheme="majorBidi"/>
          <w:sz w:val="28"/>
          <w:szCs w:val="28"/>
          <w:rtl/>
          <w:lang w:bidi="ar-IQ"/>
        </w:rPr>
      </w:pPr>
    </w:p>
    <w:p w:rsidR="00D67C24" w:rsidRPr="006E7317" w:rsidRDefault="006E7317" w:rsidP="006E7317">
      <w:pPr>
        <w:spacing w:after="0" w:line="276" w:lineRule="auto"/>
        <w:jc w:val="center"/>
        <w:rPr>
          <w:rFonts w:asciiTheme="majorBidi" w:hAnsiTheme="majorBidi" w:cstheme="majorBidi"/>
          <w:sz w:val="52"/>
          <w:szCs w:val="52"/>
          <w:rtl/>
          <w:lang w:bidi="ar-IQ"/>
        </w:rPr>
      </w:pPr>
      <w:r w:rsidRPr="006E7317">
        <w:rPr>
          <w:rFonts w:asciiTheme="majorBidi" w:hAnsiTheme="majorBidi" w:cstheme="majorBidi" w:hint="cs"/>
          <w:sz w:val="52"/>
          <w:szCs w:val="52"/>
          <w:rtl/>
          <w:lang w:bidi="ar-IQ"/>
        </w:rPr>
        <w:t>آليات توظيف الحدث الثانوي في الخطاب السينماتوغرافي</w:t>
      </w:r>
    </w:p>
    <w:p w:rsidR="006E7317" w:rsidRPr="006E7317" w:rsidRDefault="006E7317" w:rsidP="006E7317">
      <w:pPr>
        <w:spacing w:after="0" w:line="276" w:lineRule="auto"/>
        <w:jc w:val="center"/>
        <w:rPr>
          <w:rFonts w:asciiTheme="majorBidi" w:hAnsiTheme="majorBidi" w:cstheme="majorBidi"/>
          <w:sz w:val="52"/>
          <w:szCs w:val="52"/>
          <w:rtl/>
          <w:lang w:bidi="ar-IQ"/>
        </w:rPr>
      </w:pPr>
    </w:p>
    <w:p w:rsidR="006E7317" w:rsidRPr="00332639" w:rsidRDefault="006E7317" w:rsidP="00332639">
      <w:pPr>
        <w:spacing w:after="0" w:line="276" w:lineRule="auto"/>
        <w:jc w:val="center"/>
        <w:rPr>
          <w:rFonts w:asciiTheme="majorBidi" w:hAnsiTheme="majorBidi" w:cstheme="majorBidi"/>
          <w:sz w:val="36"/>
          <w:szCs w:val="36"/>
          <w:rtl/>
          <w:lang w:bidi="ar-IQ"/>
        </w:rPr>
      </w:pPr>
    </w:p>
    <w:p w:rsidR="006E7317" w:rsidRPr="00332639" w:rsidRDefault="006E7317" w:rsidP="00332639">
      <w:pPr>
        <w:spacing w:after="0" w:line="276" w:lineRule="auto"/>
        <w:jc w:val="center"/>
        <w:rPr>
          <w:rFonts w:asciiTheme="majorBidi" w:hAnsiTheme="majorBidi" w:cstheme="majorBidi"/>
          <w:sz w:val="36"/>
          <w:szCs w:val="36"/>
          <w:rtl/>
          <w:lang w:bidi="ar-IQ"/>
        </w:rPr>
      </w:pPr>
      <w:r w:rsidRPr="00332639">
        <w:rPr>
          <w:rFonts w:asciiTheme="majorBidi" w:hAnsiTheme="majorBidi" w:cstheme="majorBidi" w:hint="cs"/>
          <w:sz w:val="36"/>
          <w:szCs w:val="36"/>
          <w:rtl/>
          <w:lang w:bidi="ar-IQ"/>
        </w:rPr>
        <w:t>الباحثان</w:t>
      </w:r>
    </w:p>
    <w:p w:rsidR="006E7317" w:rsidRPr="00332639" w:rsidRDefault="006E7317" w:rsidP="00332639">
      <w:pPr>
        <w:spacing w:after="0" w:line="276" w:lineRule="auto"/>
        <w:jc w:val="center"/>
        <w:rPr>
          <w:rFonts w:asciiTheme="majorBidi" w:hAnsiTheme="majorBidi" w:cstheme="majorBidi"/>
          <w:sz w:val="36"/>
          <w:szCs w:val="36"/>
          <w:rtl/>
          <w:lang w:bidi="ar-IQ"/>
        </w:rPr>
      </w:pPr>
      <w:r w:rsidRPr="00332639">
        <w:rPr>
          <w:rFonts w:asciiTheme="majorBidi" w:hAnsiTheme="majorBidi" w:cstheme="majorBidi" w:hint="cs"/>
          <w:sz w:val="36"/>
          <w:szCs w:val="36"/>
          <w:rtl/>
          <w:lang w:bidi="ar-IQ"/>
        </w:rPr>
        <w:t>أ.م د ماهر مجيد ابراهيم</w:t>
      </w:r>
    </w:p>
    <w:p w:rsidR="006E7317" w:rsidRPr="00332639" w:rsidRDefault="006E7317" w:rsidP="00332639">
      <w:pPr>
        <w:spacing w:after="0" w:line="276" w:lineRule="auto"/>
        <w:jc w:val="center"/>
        <w:rPr>
          <w:rFonts w:asciiTheme="majorBidi" w:hAnsiTheme="majorBidi" w:cstheme="majorBidi"/>
          <w:sz w:val="36"/>
          <w:szCs w:val="36"/>
          <w:lang w:bidi="ar-IQ"/>
        </w:rPr>
      </w:pPr>
      <w:r w:rsidRPr="00332639">
        <w:rPr>
          <w:rFonts w:asciiTheme="majorBidi" w:hAnsiTheme="majorBidi" w:cstheme="majorBidi" w:hint="cs"/>
          <w:sz w:val="36"/>
          <w:szCs w:val="36"/>
          <w:rtl/>
          <w:lang w:bidi="ar-IQ"/>
        </w:rPr>
        <w:t>ت شروق مالك حسن</w:t>
      </w:r>
    </w:p>
    <w:p w:rsidR="00D67C24" w:rsidRPr="00332639" w:rsidRDefault="00D67C24" w:rsidP="00332639">
      <w:pPr>
        <w:spacing w:after="0" w:line="276" w:lineRule="auto"/>
        <w:jc w:val="center"/>
        <w:rPr>
          <w:rFonts w:asciiTheme="majorBidi" w:hAnsiTheme="majorBidi" w:cstheme="majorBidi"/>
          <w:sz w:val="36"/>
          <w:szCs w:val="36"/>
          <w:rtl/>
          <w:lang w:bidi="ar-IQ"/>
        </w:rPr>
      </w:pPr>
    </w:p>
    <w:p w:rsidR="00D67C24" w:rsidRPr="006E7317" w:rsidRDefault="00D67C24" w:rsidP="00D67C24">
      <w:pPr>
        <w:spacing w:after="0" w:line="276" w:lineRule="auto"/>
        <w:rPr>
          <w:rFonts w:asciiTheme="majorBidi" w:hAnsiTheme="majorBidi" w:cstheme="majorBidi"/>
          <w:sz w:val="28"/>
          <w:szCs w:val="28"/>
          <w:rtl/>
          <w:lang w:bidi="ar-IQ"/>
        </w:rPr>
      </w:pPr>
    </w:p>
    <w:p w:rsidR="00D67C24" w:rsidRPr="006E7317" w:rsidRDefault="00D67C24" w:rsidP="00D67C24">
      <w:pPr>
        <w:bidi w:val="0"/>
        <w:spacing w:after="0" w:line="276" w:lineRule="auto"/>
        <w:rPr>
          <w:rFonts w:asciiTheme="majorBidi" w:hAnsiTheme="majorBidi" w:cstheme="majorBidi"/>
          <w:sz w:val="28"/>
          <w:szCs w:val="28"/>
          <w:rtl/>
          <w:lang w:bidi="ar-IQ"/>
        </w:rPr>
      </w:pPr>
      <w:r w:rsidRPr="006E7317">
        <w:rPr>
          <w:rFonts w:asciiTheme="majorBidi" w:hAnsiTheme="majorBidi" w:cstheme="majorBidi"/>
          <w:sz w:val="28"/>
          <w:szCs w:val="28"/>
          <w:rtl/>
          <w:lang w:bidi="ar-IQ"/>
        </w:rPr>
        <w:br w:type="page"/>
      </w:r>
    </w:p>
    <w:p w:rsidR="00332639" w:rsidRDefault="00332639" w:rsidP="00D67C24">
      <w:pPr>
        <w:spacing w:after="0" w:line="276" w:lineRule="auto"/>
        <w:jc w:val="center"/>
        <w:rPr>
          <w:rFonts w:asciiTheme="majorBidi" w:hAnsiTheme="majorBidi" w:cstheme="majorBidi" w:hint="cs"/>
          <w:sz w:val="28"/>
          <w:szCs w:val="28"/>
          <w:rtl/>
          <w:lang w:bidi="ar-IQ"/>
        </w:rPr>
      </w:pPr>
      <w:r>
        <w:rPr>
          <w:rFonts w:asciiTheme="majorBidi" w:hAnsiTheme="majorBidi" w:cstheme="majorBidi" w:hint="cs"/>
          <w:sz w:val="28"/>
          <w:szCs w:val="28"/>
          <w:rtl/>
          <w:lang w:bidi="ar-IQ"/>
        </w:rPr>
        <w:lastRenderedPageBreak/>
        <w:t>الملخص</w:t>
      </w:r>
    </w:p>
    <w:p w:rsidR="00332639" w:rsidRDefault="00332639" w:rsidP="00332639">
      <w:pPr>
        <w:spacing w:after="0" w:line="276" w:lineRule="auto"/>
        <w:jc w:val="both"/>
        <w:rPr>
          <w:rFonts w:asciiTheme="majorBidi" w:hAnsiTheme="majorBidi" w:cstheme="majorBidi" w:hint="cs"/>
          <w:sz w:val="28"/>
          <w:szCs w:val="28"/>
          <w:lang w:bidi="ar-IQ"/>
        </w:rPr>
      </w:pPr>
      <w:r>
        <w:rPr>
          <w:rFonts w:asciiTheme="majorBidi" w:hAnsiTheme="majorBidi" w:cstheme="majorBidi" w:hint="cs"/>
          <w:sz w:val="28"/>
          <w:szCs w:val="28"/>
          <w:rtl/>
          <w:lang w:bidi="ar-IQ"/>
        </w:rPr>
        <w:t>يعد توظيف الحدث الثانوي في الخطاب السينماتوغرافي ضرورة درامية وسردية فضلا عن الضرورات الجمالية والفكرية والدلالية، وهذا ما يعطي للحدث الثانوي اهميته على مستوى صياغة الافعال والشخصيات السينمائية، ومن هنا حدد الباحثان عنوان البحث (آليات توظيف الحدث الثانوي في الخطاب السينماتوغرافي)، وقد قسم البحث الى مقدمة تضمنت تفاصيل المشكلة والهدف وتحديد المصطلحات اما المبحث الثاني فكان: بنية الحدث الدرامي وتناول فيه الباحثان اهمية الحدث وانواعه وأهميته في الخطاب السينماتوغرافية. المبحث الثاني: انواع الحدث الثانوي، وتم فيه دراسة انواع الحدث الثانوي واليات توظيفه في الخطاب السينماتوغرافي وخرج الباحثان بمجموعة من المؤشرات التي مثلت ادوات تحليل عينة البحث الفيلم الاجنبي (مملكة السماء)، وخرج الباحث بمجموعة من النتائج والاستنتاجات وختم بالبحث بقائمة المصادر</w:t>
      </w:r>
    </w:p>
    <w:p w:rsidR="00332639" w:rsidRPr="00332639" w:rsidRDefault="00332639" w:rsidP="00D67C24">
      <w:pPr>
        <w:spacing w:after="0" w:line="276" w:lineRule="auto"/>
        <w:jc w:val="center"/>
        <w:rPr>
          <w:rFonts w:asciiTheme="majorBidi" w:hAnsiTheme="majorBidi" w:cstheme="majorBidi"/>
          <w:sz w:val="28"/>
          <w:szCs w:val="28"/>
          <w:lang w:bidi="ar-IQ"/>
        </w:rPr>
      </w:pPr>
    </w:p>
    <w:p w:rsidR="00D67C24" w:rsidRPr="006E7317" w:rsidRDefault="00D67C24" w:rsidP="00D67C24">
      <w:pPr>
        <w:spacing w:after="0" w:line="276" w:lineRule="auto"/>
        <w:jc w:val="center"/>
        <w:rPr>
          <w:rFonts w:asciiTheme="majorBidi" w:hAnsiTheme="majorBidi" w:cstheme="majorBidi"/>
          <w:sz w:val="28"/>
          <w:szCs w:val="28"/>
          <w:rtl/>
          <w:lang w:bidi="ar-IQ"/>
        </w:rPr>
      </w:pPr>
      <w:r w:rsidRPr="006E7317">
        <w:rPr>
          <w:rFonts w:asciiTheme="majorBidi" w:hAnsiTheme="majorBidi" w:cstheme="majorBidi"/>
          <w:sz w:val="28"/>
          <w:szCs w:val="28"/>
          <w:rtl/>
          <w:lang w:bidi="ar-IQ"/>
        </w:rPr>
        <w:t>المقدمة</w:t>
      </w:r>
    </w:p>
    <w:p w:rsidR="00D67C24" w:rsidRPr="006E7317" w:rsidRDefault="00D67C24" w:rsidP="00D67C24">
      <w:pPr>
        <w:spacing w:after="0" w:line="276" w:lineRule="auto"/>
        <w:jc w:val="both"/>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أولاً: مشكلة البحث</w:t>
      </w:r>
    </w:p>
    <w:p w:rsidR="00917B94" w:rsidRDefault="00D67C24" w:rsidP="00E031BD">
      <w:pPr>
        <w:spacing w:after="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 xml:space="preserve">    </w:t>
      </w:r>
      <w:r w:rsidR="006E7317">
        <w:rPr>
          <w:rFonts w:asciiTheme="majorBidi" w:hAnsiTheme="majorBidi" w:cstheme="majorBidi" w:hint="cs"/>
          <w:sz w:val="28"/>
          <w:szCs w:val="28"/>
          <w:rtl/>
          <w:lang w:bidi="ar-IQ"/>
        </w:rPr>
        <w:t>تتمثل القصة بنيويا في تعاملها مع التفاصيل التي تجتمع بطريقة كلية لشكل في نهاية الامر بنية متكاملة، لا يكاد يرى فيها صدى الافعال والاحداث الدرامية الا هي متماهية ومنتمي لذاتها، الا انه حقيقة الامر والنظر النقدية للقصة بشكل عام والقصة السينمائية بشكل خاص تكشف عن ظهور وحدات بنائية متنوعة متماثلة احيانا ومتناقضة احيانا اخرى لتكتمل في شكل القصة السينمائية، واذا كانت الفلم السينمائي يعتمد قصة تظهر احداثها الرئيسة وهي تشغل بال المتتبع للفيلم فان بناء هذه الاحداث لا يكتمل او يأخذ تأثيره الحقيقي دون وجود وحدات اصغر، تتشابك وتتعاضد فيما بينها، انها وسيلة ارتباط دقيقة تظهر الاحداث الرئيسة ذات سطوة على القصة السينمائية بشكل عام، ونتيجة لتسجيل العديد من الملاحظات العينانية لافلام سينمائية تنتمي لحقب زمنية متعددة وانواع فلمية عديدة شخص الباحثان حقي</w:t>
      </w:r>
      <w:r w:rsidR="00917B94">
        <w:rPr>
          <w:rFonts w:asciiTheme="majorBidi" w:hAnsiTheme="majorBidi" w:cstheme="majorBidi" w:hint="cs"/>
          <w:sz w:val="28"/>
          <w:szCs w:val="28"/>
          <w:rtl/>
          <w:lang w:bidi="ar-IQ"/>
        </w:rPr>
        <w:t>قة وجود وتأثير الاحداث الثانوية، بل ان توظيفها على وفق اليات درامية يساعد على تثوير الاحدث الرئيسة اذا ما انطلقنا من بديهية ان القصة السينمائية تعتمد حدث رئيسي وحدث ثانوية، ومفهوم الحداث الثانوي لا يرتبط بتأثيره القليل بل بقدرته على ان يكون مضمرا من اجل اظهار الحدث الرئيس، طالما ان الاحداث ترتبط بالافعال والشخصيات التي تقوم بها، وان فعل ما قد يؤثر بشكل يتجاوز عشرات الافعال الاخرى، بل ا</w:t>
      </w:r>
      <w:bookmarkStart w:id="0" w:name="_GoBack"/>
      <w:bookmarkEnd w:id="0"/>
      <w:r w:rsidR="00917B94">
        <w:rPr>
          <w:rFonts w:asciiTheme="majorBidi" w:hAnsiTheme="majorBidi" w:cstheme="majorBidi" w:hint="cs"/>
          <w:sz w:val="28"/>
          <w:szCs w:val="28"/>
          <w:rtl/>
          <w:lang w:bidi="ar-IQ"/>
        </w:rPr>
        <w:t>ن تأثير عناصر لغة الوسيط السينماتوغرافي يكون حاسم في ابراز الاحداث الثاهنوية وهيمنت افعالها داخل بنائية القصة السينمائية، ومن خلال ما تقدم حدد الباحثان مشكلة بالبحث بالتساؤل الاتي:</w:t>
      </w:r>
    </w:p>
    <w:p w:rsidR="00D67C24" w:rsidRPr="006E7317" w:rsidRDefault="00917B94" w:rsidP="00917B94">
      <w:pPr>
        <w:spacing w:after="0" w:line="276" w:lineRule="auto"/>
        <w:rPr>
          <w:rFonts w:asciiTheme="majorBidi" w:hAnsiTheme="majorBidi" w:cstheme="majorBidi"/>
          <w:sz w:val="28"/>
          <w:szCs w:val="28"/>
          <w:rtl/>
          <w:lang w:bidi="ar-IQ"/>
        </w:rPr>
      </w:pPr>
      <w:r>
        <w:rPr>
          <w:rFonts w:asciiTheme="majorBidi" w:hAnsiTheme="majorBidi" w:cstheme="majorBidi" w:hint="cs"/>
          <w:sz w:val="28"/>
          <w:szCs w:val="28"/>
          <w:rtl/>
          <w:lang w:bidi="ar-IQ"/>
        </w:rPr>
        <w:t>ما هي اليات توظيف الحدث الثانوي في الخطاب السينماتوغرافي</w:t>
      </w:r>
      <w:r w:rsidRPr="006E7317">
        <w:rPr>
          <w:rFonts w:asciiTheme="majorBidi" w:hAnsiTheme="majorBidi" w:cstheme="majorBidi"/>
          <w:sz w:val="28"/>
          <w:szCs w:val="28"/>
          <w:rtl/>
          <w:lang w:bidi="ar-IQ"/>
        </w:rPr>
        <w:t xml:space="preserve"> </w:t>
      </w:r>
      <w:r w:rsidR="00D67C24" w:rsidRPr="006E7317">
        <w:rPr>
          <w:rFonts w:asciiTheme="majorBidi" w:hAnsiTheme="majorBidi" w:cstheme="majorBidi"/>
          <w:sz w:val="28"/>
          <w:szCs w:val="28"/>
          <w:rtl/>
          <w:lang w:bidi="ar-IQ"/>
        </w:rPr>
        <w:t>؟</w:t>
      </w:r>
    </w:p>
    <w:p w:rsidR="00D67C24" w:rsidRPr="006E7317" w:rsidRDefault="00D67C24" w:rsidP="00D67C24">
      <w:pPr>
        <w:spacing w:after="0" w:line="276" w:lineRule="auto"/>
        <w:jc w:val="both"/>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ثانياً: اهمية البحث</w:t>
      </w:r>
    </w:p>
    <w:p w:rsidR="00D67C24" w:rsidRPr="006E7317" w:rsidRDefault="00917B94" w:rsidP="00917B94">
      <w:pPr>
        <w:spacing w:after="0" w:line="276" w:lineRule="auto"/>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ان وجود الحدث الثانوي يعمل بشكل ضمني داخل القصة الاطار التي تحاول الهيمنة على مجريات الاحداث الفلمية، وهذا ما يجعل من الحدث الثانوي عظيم التأثير في المنجز السينماتوغرافي وحبك احداث القصة السينمائية بما يؤدي الى نجاحها، وهنا مكمن اهمية البحث، فضلا </w:t>
      </w:r>
      <w:r w:rsidR="00D67C24" w:rsidRPr="006E7317">
        <w:rPr>
          <w:rFonts w:asciiTheme="majorBidi" w:hAnsiTheme="majorBidi" w:cstheme="majorBidi"/>
          <w:sz w:val="28"/>
          <w:szCs w:val="28"/>
          <w:rtl/>
          <w:lang w:bidi="ar-IQ"/>
        </w:rPr>
        <w:t>عن اهمية البحث بالنسبة للدراسين والباحثين والعاملين في مجال اخراج وكتابة</w:t>
      </w:r>
      <w:r>
        <w:rPr>
          <w:rFonts w:asciiTheme="majorBidi" w:hAnsiTheme="majorBidi" w:cstheme="majorBidi" w:hint="cs"/>
          <w:sz w:val="28"/>
          <w:szCs w:val="28"/>
          <w:rtl/>
          <w:lang w:bidi="ar-IQ"/>
        </w:rPr>
        <w:t xml:space="preserve"> السيناريو للافلام السينمائية</w:t>
      </w:r>
      <w:r w:rsidR="00D67C24" w:rsidRPr="006E7317">
        <w:rPr>
          <w:rFonts w:asciiTheme="majorBidi" w:hAnsiTheme="majorBidi" w:cstheme="majorBidi"/>
          <w:sz w:val="28"/>
          <w:szCs w:val="28"/>
          <w:rtl/>
          <w:lang w:bidi="ar-IQ"/>
        </w:rPr>
        <w:t>.</w:t>
      </w:r>
    </w:p>
    <w:p w:rsidR="00D67C24" w:rsidRPr="006E7317" w:rsidRDefault="00D67C24" w:rsidP="00E031BD">
      <w:pPr>
        <w:spacing w:after="0" w:line="276" w:lineRule="auto"/>
        <w:jc w:val="both"/>
        <w:rPr>
          <w:rFonts w:asciiTheme="majorBidi" w:hAnsiTheme="majorBidi" w:cstheme="majorBidi"/>
          <w:sz w:val="28"/>
          <w:szCs w:val="28"/>
          <w:rtl/>
          <w:lang w:bidi="ar-IQ"/>
        </w:rPr>
      </w:pPr>
      <w:r w:rsidRPr="006E7317">
        <w:rPr>
          <w:rFonts w:asciiTheme="majorBidi" w:hAnsiTheme="majorBidi" w:cstheme="majorBidi"/>
          <w:b/>
          <w:bCs/>
          <w:sz w:val="28"/>
          <w:szCs w:val="28"/>
          <w:rtl/>
          <w:lang w:bidi="ar-IQ"/>
        </w:rPr>
        <w:t>ثالثاً: هدف البحث</w:t>
      </w:r>
      <w:r w:rsidR="00E031BD" w:rsidRPr="006E7317">
        <w:rPr>
          <w:rFonts w:asciiTheme="majorBidi" w:hAnsiTheme="majorBidi" w:cstheme="majorBidi"/>
          <w:b/>
          <w:bCs/>
          <w:sz w:val="28"/>
          <w:szCs w:val="28"/>
          <w:rtl/>
          <w:lang w:bidi="ar-IQ"/>
        </w:rPr>
        <w:t xml:space="preserve">/ </w:t>
      </w:r>
      <w:r w:rsidRPr="006E7317">
        <w:rPr>
          <w:rFonts w:asciiTheme="majorBidi" w:hAnsiTheme="majorBidi" w:cstheme="majorBidi"/>
          <w:sz w:val="28"/>
          <w:szCs w:val="28"/>
          <w:rtl/>
          <w:lang w:bidi="ar-IQ"/>
        </w:rPr>
        <w:t>يهدف البحث الى:</w:t>
      </w:r>
    </w:p>
    <w:p w:rsidR="00D67C24" w:rsidRPr="006E7317" w:rsidRDefault="00D67C24" w:rsidP="00917B94">
      <w:pPr>
        <w:spacing w:after="0" w:line="276" w:lineRule="auto"/>
        <w:rPr>
          <w:rFonts w:asciiTheme="majorBidi" w:hAnsiTheme="majorBidi" w:cstheme="majorBidi"/>
          <w:sz w:val="28"/>
          <w:szCs w:val="28"/>
          <w:rtl/>
          <w:lang w:bidi="ar-IQ"/>
        </w:rPr>
      </w:pPr>
      <w:r w:rsidRPr="006E7317">
        <w:rPr>
          <w:rFonts w:asciiTheme="majorBidi" w:hAnsiTheme="majorBidi" w:cstheme="majorBidi"/>
          <w:sz w:val="28"/>
          <w:szCs w:val="28"/>
          <w:rtl/>
          <w:lang w:bidi="ar-IQ"/>
        </w:rPr>
        <w:t xml:space="preserve">الكشف عن </w:t>
      </w:r>
      <w:r w:rsidR="00917B94">
        <w:rPr>
          <w:rFonts w:asciiTheme="majorBidi" w:hAnsiTheme="majorBidi" w:cstheme="majorBidi" w:hint="cs"/>
          <w:sz w:val="28"/>
          <w:szCs w:val="28"/>
          <w:rtl/>
          <w:lang w:bidi="ar-IQ"/>
        </w:rPr>
        <w:t>آليات توظيف الحدث الثانوي في الخطاب السنيماتوغرافي</w:t>
      </w:r>
      <w:r w:rsidRPr="006E7317">
        <w:rPr>
          <w:rFonts w:asciiTheme="majorBidi" w:hAnsiTheme="majorBidi" w:cstheme="majorBidi"/>
          <w:sz w:val="28"/>
          <w:szCs w:val="28"/>
          <w:rtl/>
          <w:lang w:bidi="ar-IQ"/>
        </w:rPr>
        <w:t>.</w:t>
      </w:r>
    </w:p>
    <w:p w:rsidR="00D67C24" w:rsidRPr="006E7317" w:rsidRDefault="00D67C24" w:rsidP="00D67C24">
      <w:pPr>
        <w:spacing w:after="0" w:line="276" w:lineRule="auto"/>
        <w:jc w:val="both"/>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lastRenderedPageBreak/>
        <w:t>رابعاً: حدود البحث</w:t>
      </w:r>
    </w:p>
    <w:p w:rsidR="00D67C24" w:rsidRPr="006E7317" w:rsidRDefault="00D67C24" w:rsidP="00E031BD">
      <w:pPr>
        <w:spacing w:after="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الحد الموضوعي: الاحداث الثانوية في الفيلم السينمائي.</w:t>
      </w:r>
      <w:r w:rsidR="00E031BD" w:rsidRPr="006E7317">
        <w:rPr>
          <w:rFonts w:asciiTheme="majorBidi" w:hAnsiTheme="majorBidi" w:cstheme="majorBidi"/>
          <w:sz w:val="28"/>
          <w:szCs w:val="28"/>
          <w:rtl/>
          <w:lang w:bidi="ar-IQ"/>
        </w:rPr>
        <w:t xml:space="preserve"> </w:t>
      </w:r>
      <w:r w:rsidRPr="006E7317">
        <w:rPr>
          <w:rFonts w:asciiTheme="majorBidi" w:hAnsiTheme="majorBidi" w:cstheme="majorBidi"/>
          <w:sz w:val="28"/>
          <w:szCs w:val="28"/>
          <w:rtl/>
          <w:lang w:bidi="ar-IQ"/>
        </w:rPr>
        <w:t>الحد المكاني: السينما العالمية</w:t>
      </w:r>
      <w:r w:rsidR="00E031BD" w:rsidRPr="006E7317">
        <w:rPr>
          <w:rFonts w:asciiTheme="majorBidi" w:hAnsiTheme="majorBidi" w:cstheme="majorBidi"/>
          <w:sz w:val="28"/>
          <w:szCs w:val="28"/>
          <w:rtl/>
          <w:lang w:bidi="ar-IQ"/>
        </w:rPr>
        <w:t xml:space="preserve"> </w:t>
      </w:r>
      <w:r w:rsidRPr="006E7317">
        <w:rPr>
          <w:rFonts w:asciiTheme="majorBidi" w:hAnsiTheme="majorBidi" w:cstheme="majorBidi"/>
          <w:sz w:val="28"/>
          <w:szCs w:val="28"/>
          <w:rtl/>
          <w:lang w:bidi="ar-IQ"/>
        </w:rPr>
        <w:t>الحد الزماني: 2017</w:t>
      </w:r>
    </w:p>
    <w:p w:rsidR="00D67C24" w:rsidRDefault="00D67C24" w:rsidP="00C93BBB">
      <w:pPr>
        <w:spacing w:after="0" w:line="240" w:lineRule="auto"/>
        <w:jc w:val="both"/>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رابعاً: تحديد المصطلحات:</w:t>
      </w:r>
    </w:p>
    <w:p w:rsidR="00C93BBB" w:rsidRPr="00C93BBB" w:rsidRDefault="00C93BBB" w:rsidP="00C93BBB">
      <w:pPr>
        <w:pStyle w:val="Heading1"/>
        <w:spacing w:line="240" w:lineRule="auto"/>
        <w:jc w:val="lowKashida"/>
        <w:rPr>
          <w:rFonts w:asciiTheme="majorBidi" w:hAnsiTheme="majorBidi"/>
          <w:i/>
          <w:iCs/>
          <w:color w:val="auto"/>
          <w:rtl/>
        </w:rPr>
      </w:pPr>
      <w:r w:rsidRPr="00C93BBB">
        <w:rPr>
          <w:rFonts w:asciiTheme="majorBidi" w:hAnsiTheme="majorBidi"/>
          <w:b w:val="0"/>
          <w:bCs w:val="0"/>
          <w:color w:val="auto"/>
          <w:rtl/>
        </w:rPr>
        <w:t xml:space="preserve">اليات ، الالية  </w:t>
      </w:r>
    </w:p>
    <w:p w:rsidR="008A0641" w:rsidRDefault="00C93BBB" w:rsidP="008A0641">
      <w:pPr>
        <w:jc w:val="lowKashida"/>
        <w:rPr>
          <w:rFonts w:ascii="Simplified Arabic" w:hAnsi="Simplified Arabic" w:cs="Simplified Arabic"/>
          <w:sz w:val="28"/>
          <w:szCs w:val="28"/>
          <w:rtl/>
          <w:lang w:bidi="ar-IQ"/>
        </w:rPr>
      </w:pPr>
      <w:r w:rsidRPr="00C93BBB">
        <w:rPr>
          <w:rFonts w:asciiTheme="majorBidi" w:hAnsiTheme="majorBidi" w:cstheme="majorBidi" w:hint="cs"/>
          <w:sz w:val="28"/>
          <w:szCs w:val="28"/>
          <w:rtl/>
        </w:rPr>
        <w:t>وردت في المعجم الفلسفي على انها</w:t>
      </w:r>
      <w:r>
        <w:rPr>
          <w:rFonts w:asciiTheme="majorBidi" w:hAnsiTheme="majorBidi" w:cstheme="majorBidi" w:hint="cs"/>
          <w:i/>
          <w:iCs/>
          <w:sz w:val="28"/>
          <w:szCs w:val="28"/>
          <w:rtl/>
        </w:rPr>
        <w:t xml:space="preserve"> </w:t>
      </w:r>
      <w:r>
        <w:rPr>
          <w:rFonts w:asciiTheme="majorBidi" w:hAnsiTheme="majorBidi" w:cstheme="majorBidi" w:hint="cs"/>
          <w:sz w:val="28"/>
          <w:szCs w:val="28"/>
          <w:rtl/>
        </w:rPr>
        <w:t>"</w:t>
      </w:r>
      <w:r w:rsidRPr="00C93BBB">
        <w:rPr>
          <w:rFonts w:asciiTheme="majorBidi" w:hAnsiTheme="majorBidi" w:cstheme="majorBidi"/>
          <w:sz w:val="28"/>
          <w:szCs w:val="28"/>
          <w:rtl/>
        </w:rPr>
        <w:t xml:space="preserve"> شئ مركب من اجزاء محكمة الترتيب- تسمح بن</w:t>
      </w:r>
      <w:r>
        <w:rPr>
          <w:rFonts w:asciiTheme="majorBidi" w:hAnsiTheme="majorBidi" w:cstheme="majorBidi"/>
          <w:sz w:val="28"/>
          <w:szCs w:val="28"/>
          <w:rtl/>
        </w:rPr>
        <w:t>قل الحركة او بصنع بعض الاشياء</w:t>
      </w:r>
      <w:r>
        <w:rPr>
          <w:rFonts w:asciiTheme="majorBidi" w:hAnsiTheme="majorBidi" w:cstheme="majorBidi" w:hint="cs"/>
          <w:sz w:val="28"/>
          <w:szCs w:val="28"/>
          <w:rtl/>
        </w:rPr>
        <w:t xml:space="preserve">" (صليبا، 1971،ص 28) فالحركة هي الاساس في مفهوم تشكل الالية، </w:t>
      </w:r>
      <w:r w:rsidR="008A0641">
        <w:rPr>
          <w:rFonts w:asciiTheme="majorBidi" w:hAnsiTheme="majorBidi" w:cstheme="majorBidi" w:hint="cs"/>
          <w:sz w:val="28"/>
          <w:szCs w:val="28"/>
          <w:rtl/>
        </w:rPr>
        <w:t>وتعرف على انها عملية "</w:t>
      </w:r>
      <w:r w:rsidR="008A0641" w:rsidRPr="008A0641">
        <w:rPr>
          <w:rFonts w:ascii="Simplified Arabic" w:hAnsi="Simplified Arabic" w:cs="Simplified Arabic"/>
          <w:sz w:val="28"/>
          <w:szCs w:val="28"/>
          <w:rtl/>
          <w:lang w:bidi="ar-IQ"/>
        </w:rPr>
        <w:t>تفسر الظواهر المادية بحركة الأجزاء المكونة لها وأسباب فاعليتها ضمن كينونتها وخواصها المادية، وهي ضمن اللغة المكتوبة تعمل وفق السياق وكيفية الصرف والنحو</w:t>
      </w:r>
      <w:r w:rsidR="008A0641">
        <w:rPr>
          <w:rFonts w:ascii="Simplified Arabic" w:hAnsi="Simplified Arabic" w:cs="Simplified Arabic" w:hint="cs"/>
          <w:sz w:val="28"/>
          <w:szCs w:val="28"/>
          <w:rtl/>
          <w:lang w:bidi="ar-IQ"/>
        </w:rPr>
        <w:t>"</w:t>
      </w:r>
      <w:r w:rsidR="008A0641" w:rsidRPr="008A0641">
        <w:rPr>
          <w:rStyle w:val="FootnoteReference"/>
          <w:rFonts w:ascii="Simplified Arabic" w:hAnsi="Simplified Arabic" w:cs="Simplified Arabic"/>
          <w:sz w:val="28"/>
          <w:szCs w:val="28"/>
          <w:rtl/>
          <w:lang w:bidi="ar-IQ"/>
        </w:rPr>
        <w:t>(</w:t>
      </w:r>
      <w:r w:rsidR="008A0641" w:rsidRPr="008A0641">
        <w:rPr>
          <w:rStyle w:val="FootnoteReference"/>
          <w:rFonts w:ascii="Simplified Arabic" w:hAnsi="Simplified Arabic" w:cs="Simplified Arabic"/>
          <w:sz w:val="28"/>
          <w:szCs w:val="28"/>
          <w:rtl/>
          <w:lang w:bidi="ar-IQ"/>
        </w:rPr>
        <w:footnoteReference w:id="1"/>
      </w:r>
      <w:r w:rsidR="008A0641" w:rsidRPr="008A0641">
        <w:rPr>
          <w:rStyle w:val="FootnoteReference"/>
          <w:rFonts w:ascii="Simplified Arabic" w:hAnsi="Simplified Arabic" w:cs="Simplified Arabic"/>
          <w:sz w:val="28"/>
          <w:szCs w:val="28"/>
          <w:rtl/>
          <w:lang w:bidi="ar-IQ"/>
        </w:rPr>
        <w:t>)</w:t>
      </w:r>
      <w:r w:rsidR="008A0641">
        <w:rPr>
          <w:rFonts w:ascii="Simplified Arabic" w:hAnsi="Simplified Arabic" w:cs="Simplified Arabic" w:hint="cs"/>
          <w:sz w:val="28"/>
          <w:szCs w:val="28"/>
          <w:rtl/>
          <w:lang w:bidi="ar-IQ"/>
        </w:rPr>
        <w:t>(مهدي،1998،ص8).</w:t>
      </w:r>
    </w:p>
    <w:p w:rsidR="008A0641" w:rsidRPr="008A0641" w:rsidRDefault="008A0641" w:rsidP="008A0641">
      <w:pPr>
        <w:jc w:val="lowKashida"/>
        <w:rPr>
          <w:rFonts w:ascii="Simplified Arabic" w:hAnsi="Simplified Arabic" w:cs="Simplified Arabic"/>
          <w:sz w:val="28"/>
          <w:szCs w:val="28"/>
          <w:rtl/>
        </w:rPr>
      </w:pPr>
      <w:r>
        <w:rPr>
          <w:rFonts w:ascii="Simplified Arabic" w:hAnsi="Simplified Arabic" w:cs="Simplified Arabic" w:hint="cs"/>
          <w:sz w:val="28"/>
          <w:szCs w:val="28"/>
          <w:rtl/>
          <w:lang w:bidi="ar-IQ"/>
        </w:rPr>
        <w:t>اما التعريف الاجرائي آليات: وهي تركيب الاجزاء المتحركة من اجل انتاج اكبر قدر من التأثير داخل المنجز العام.</w:t>
      </w:r>
    </w:p>
    <w:p w:rsidR="00D67C24" w:rsidRPr="006E7317" w:rsidRDefault="00C93BBB" w:rsidP="008A0641">
      <w:pPr>
        <w:spacing w:after="0" w:line="276" w:lineRule="auto"/>
        <w:jc w:val="both"/>
        <w:rPr>
          <w:rFonts w:asciiTheme="majorBidi" w:hAnsiTheme="majorBidi" w:cstheme="majorBidi"/>
          <w:sz w:val="28"/>
          <w:szCs w:val="28"/>
          <w:rtl/>
        </w:rPr>
      </w:pPr>
      <w:r>
        <w:rPr>
          <w:rFonts w:asciiTheme="majorBidi" w:hAnsiTheme="majorBidi" w:cstheme="majorBidi" w:hint="cs"/>
          <w:b/>
          <w:bCs/>
          <w:sz w:val="28"/>
          <w:szCs w:val="28"/>
          <w:rtl/>
        </w:rPr>
        <w:t>الحدث:</w:t>
      </w:r>
      <w:r w:rsidR="008A0641">
        <w:rPr>
          <w:rFonts w:asciiTheme="majorBidi" w:hAnsiTheme="majorBidi" w:cstheme="majorBidi" w:hint="cs"/>
          <w:b/>
          <w:bCs/>
          <w:sz w:val="28"/>
          <w:szCs w:val="28"/>
          <w:rtl/>
        </w:rPr>
        <w:t xml:space="preserve"> </w:t>
      </w:r>
      <w:r w:rsidR="00917B94">
        <w:rPr>
          <w:rFonts w:asciiTheme="majorBidi" w:hAnsiTheme="majorBidi" w:cstheme="majorBidi" w:hint="cs"/>
          <w:sz w:val="28"/>
          <w:szCs w:val="28"/>
          <w:rtl/>
        </w:rPr>
        <w:t xml:space="preserve">يرتبط </w:t>
      </w:r>
      <w:r w:rsidR="00917B94">
        <w:rPr>
          <w:rFonts w:asciiTheme="majorBidi" w:hAnsiTheme="majorBidi" w:cstheme="majorBidi"/>
          <w:sz w:val="28"/>
          <w:szCs w:val="28"/>
          <w:rtl/>
        </w:rPr>
        <w:t xml:space="preserve">الحدث </w:t>
      </w:r>
      <w:r w:rsidR="00917B94">
        <w:rPr>
          <w:rFonts w:asciiTheme="majorBidi" w:hAnsiTheme="majorBidi" w:cstheme="majorBidi" w:hint="cs"/>
          <w:sz w:val="28"/>
          <w:szCs w:val="28"/>
          <w:rtl/>
        </w:rPr>
        <w:t>بـ</w:t>
      </w:r>
      <w:r w:rsidR="00D67C24" w:rsidRPr="006E7317">
        <w:rPr>
          <w:rFonts w:asciiTheme="majorBidi" w:hAnsiTheme="majorBidi" w:cstheme="majorBidi"/>
          <w:sz w:val="28"/>
          <w:szCs w:val="28"/>
          <w:rtl/>
        </w:rPr>
        <w:t>"الفعل الخارجي الذي يحاكيه العمل الدرامي بكل ما يشمل عناصر القص او الحكاية"</w:t>
      </w:r>
      <w:r w:rsidR="00E031BD" w:rsidRPr="006E7317">
        <w:rPr>
          <w:rFonts w:asciiTheme="majorBidi" w:hAnsiTheme="majorBidi" w:cstheme="majorBidi"/>
          <w:sz w:val="28"/>
          <w:szCs w:val="28"/>
          <w:rtl/>
        </w:rPr>
        <w:t xml:space="preserve"> (فيسنت،ي ت،ص170).</w:t>
      </w:r>
      <w:r w:rsidR="00D67C24" w:rsidRPr="006E7317">
        <w:rPr>
          <w:rFonts w:asciiTheme="majorBidi" w:hAnsiTheme="majorBidi" w:cstheme="majorBidi"/>
          <w:sz w:val="28"/>
          <w:szCs w:val="28"/>
          <w:rtl/>
        </w:rPr>
        <w:t xml:space="preserve"> </w:t>
      </w:r>
      <w:r w:rsidR="00917B94">
        <w:rPr>
          <w:rFonts w:asciiTheme="majorBidi" w:hAnsiTheme="majorBidi" w:cstheme="majorBidi" w:hint="cs"/>
          <w:sz w:val="28"/>
          <w:szCs w:val="28"/>
          <w:rtl/>
        </w:rPr>
        <w:t>اي ان الحدث في حقيقته موجز مصغر عن بنية القصة السينمائية، طالما ان عناصر بناء هذا الحدث مشابهة لعناصر بناء القصة، والحدث هنا</w:t>
      </w:r>
      <w:r w:rsidR="00D67C24" w:rsidRPr="006E7317">
        <w:rPr>
          <w:rFonts w:asciiTheme="majorBidi" w:hAnsiTheme="majorBidi" w:cstheme="majorBidi"/>
          <w:sz w:val="28"/>
          <w:szCs w:val="28"/>
          <w:rtl/>
        </w:rPr>
        <w:t>: "كل واقعة تحدثها الشخصيات في حيزي زمان ومكان المسرحية مساهمة في تشكيل الحركة الدرامية".</w:t>
      </w:r>
      <w:r w:rsidR="00E031BD" w:rsidRPr="006E7317">
        <w:rPr>
          <w:rFonts w:asciiTheme="majorBidi" w:hAnsiTheme="majorBidi" w:cstheme="majorBidi"/>
          <w:sz w:val="28"/>
          <w:szCs w:val="28"/>
          <w:rtl/>
        </w:rPr>
        <w:t>(المهندس،1990،ص32)</w:t>
      </w:r>
      <w:r w:rsidR="00917B94">
        <w:rPr>
          <w:rFonts w:asciiTheme="majorBidi" w:hAnsiTheme="majorBidi" w:cstheme="majorBidi" w:hint="cs"/>
          <w:sz w:val="28"/>
          <w:szCs w:val="28"/>
          <w:rtl/>
        </w:rPr>
        <w:t>، فالقصة السينمائية تعتمد الحركة نتيجة جريان الافعال بشكل متقاطع احيانا ومتماهي احيان اخرى، ولذا تمثل الحركة البنية الداخلية للحدث فما ان "</w:t>
      </w:r>
      <w:r w:rsidR="00D67C24" w:rsidRPr="006E7317">
        <w:rPr>
          <w:rFonts w:asciiTheme="majorBidi" w:hAnsiTheme="majorBidi" w:cstheme="majorBidi"/>
          <w:sz w:val="28"/>
          <w:szCs w:val="28"/>
          <w:rtl/>
        </w:rPr>
        <w:t>يولد، ينمو، و</w:t>
      </w:r>
      <w:r w:rsidR="00E031BD" w:rsidRPr="006E7317">
        <w:rPr>
          <w:rFonts w:asciiTheme="majorBidi" w:hAnsiTheme="majorBidi" w:cstheme="majorBidi"/>
          <w:sz w:val="28"/>
          <w:szCs w:val="28"/>
          <w:rtl/>
        </w:rPr>
        <w:t>يموت بين البداية والنهاية"</w:t>
      </w:r>
      <w:r w:rsidR="00D67C24" w:rsidRPr="006E7317">
        <w:rPr>
          <w:rFonts w:asciiTheme="majorBidi" w:hAnsiTheme="majorBidi" w:cstheme="majorBidi"/>
          <w:sz w:val="28"/>
          <w:szCs w:val="28"/>
          <w:rtl/>
        </w:rPr>
        <w:t>.</w:t>
      </w:r>
      <w:r w:rsidR="00E031BD" w:rsidRPr="006E7317">
        <w:rPr>
          <w:rFonts w:asciiTheme="majorBidi" w:hAnsiTheme="majorBidi" w:cstheme="majorBidi"/>
          <w:sz w:val="28"/>
          <w:szCs w:val="28"/>
          <w:rtl/>
        </w:rPr>
        <w:t>(بنتلي، 1982،ص 18)</w:t>
      </w:r>
      <w:r w:rsidR="00917B94">
        <w:rPr>
          <w:rFonts w:asciiTheme="majorBidi" w:hAnsiTheme="majorBidi" w:cstheme="majorBidi" w:hint="cs"/>
          <w:sz w:val="28"/>
          <w:szCs w:val="28"/>
          <w:rtl/>
        </w:rPr>
        <w:t xml:space="preserve"> وهذا التعريف ينفي وجود ما يسمى بالاحداث السائبة، فلكل حدث بداية ووسط ونهاية، انه انتماء حقيقي للقصة السينمائية</w:t>
      </w:r>
      <w:r w:rsidR="00D67C24" w:rsidRPr="006E7317">
        <w:rPr>
          <w:rFonts w:asciiTheme="majorBidi" w:hAnsiTheme="majorBidi" w:cstheme="majorBidi"/>
          <w:sz w:val="28"/>
          <w:szCs w:val="28"/>
          <w:rtl/>
        </w:rPr>
        <w:t>.</w:t>
      </w:r>
    </w:p>
    <w:p w:rsidR="00D67C24" w:rsidRPr="006E7317" w:rsidRDefault="00D67C24" w:rsidP="00917B94">
      <w:pPr>
        <w:spacing w:after="0" w:line="276" w:lineRule="auto"/>
        <w:jc w:val="both"/>
        <w:rPr>
          <w:rFonts w:asciiTheme="majorBidi" w:hAnsiTheme="majorBidi" w:cstheme="majorBidi"/>
          <w:sz w:val="28"/>
          <w:szCs w:val="28"/>
          <w:rtl/>
        </w:rPr>
      </w:pPr>
      <w:r w:rsidRPr="00CA04CE">
        <w:rPr>
          <w:rFonts w:asciiTheme="majorBidi" w:hAnsiTheme="majorBidi" w:cstheme="majorBidi"/>
          <w:sz w:val="28"/>
          <w:szCs w:val="28"/>
          <w:rtl/>
        </w:rPr>
        <w:t>التعريف الاجرائي</w:t>
      </w:r>
      <w:r w:rsidR="003747B1" w:rsidRPr="00CA04CE">
        <w:rPr>
          <w:rFonts w:asciiTheme="majorBidi" w:hAnsiTheme="majorBidi" w:cstheme="majorBidi"/>
          <w:sz w:val="28"/>
          <w:szCs w:val="28"/>
          <w:rtl/>
        </w:rPr>
        <w:t>:</w:t>
      </w:r>
      <w:r w:rsidR="003747B1" w:rsidRPr="006E7317">
        <w:rPr>
          <w:rFonts w:asciiTheme="majorBidi" w:hAnsiTheme="majorBidi" w:cstheme="majorBidi"/>
          <w:sz w:val="28"/>
          <w:szCs w:val="28"/>
          <w:u w:val="single"/>
          <w:rtl/>
        </w:rPr>
        <w:t xml:space="preserve"> </w:t>
      </w:r>
      <w:r w:rsidRPr="006E7317">
        <w:rPr>
          <w:rFonts w:asciiTheme="majorBidi" w:hAnsiTheme="majorBidi" w:cstheme="majorBidi"/>
          <w:sz w:val="28"/>
          <w:szCs w:val="28"/>
          <w:rtl/>
        </w:rPr>
        <w:t xml:space="preserve">الحدث: </w:t>
      </w:r>
      <w:r w:rsidR="00917B94">
        <w:rPr>
          <w:rFonts w:asciiTheme="majorBidi" w:hAnsiTheme="majorBidi" w:cstheme="majorBidi" w:hint="cs"/>
          <w:sz w:val="28"/>
          <w:szCs w:val="28"/>
          <w:rtl/>
        </w:rPr>
        <w:t>مجمل الافعال الحركية منها والفكرية والتي تسعى الى بناء تصور افتراضي يطور الاحداث بما تحمله من افعال ووقائع، سواء أكانت الاحداث اصيلة الارتباط بالقصة منذ البداية او كانت احداث متوالدة تسعى الى تشكيل بناء هرمي للقصة السينمائية</w:t>
      </w:r>
      <w:r w:rsidRPr="006E7317">
        <w:rPr>
          <w:rFonts w:asciiTheme="majorBidi" w:hAnsiTheme="majorBidi" w:cstheme="majorBidi"/>
          <w:sz w:val="28"/>
          <w:szCs w:val="28"/>
          <w:rtl/>
        </w:rPr>
        <w:t>.</w:t>
      </w:r>
    </w:p>
    <w:p w:rsidR="00D67C24" w:rsidRPr="006E7317" w:rsidRDefault="00D67C24" w:rsidP="00D67C24">
      <w:pPr>
        <w:spacing w:after="0" w:line="276" w:lineRule="auto"/>
        <w:rPr>
          <w:rFonts w:asciiTheme="majorBidi" w:hAnsiTheme="majorBidi" w:cstheme="majorBidi"/>
          <w:sz w:val="28"/>
          <w:szCs w:val="28"/>
        </w:rPr>
      </w:pPr>
    </w:p>
    <w:p w:rsidR="00D67C24" w:rsidRDefault="00D67C24" w:rsidP="008A0641">
      <w:pPr>
        <w:spacing w:after="0" w:line="276" w:lineRule="auto"/>
        <w:jc w:val="center"/>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المبحث الأول</w:t>
      </w:r>
      <w:r w:rsidR="00553766" w:rsidRPr="006E7317">
        <w:rPr>
          <w:rFonts w:asciiTheme="majorBidi" w:hAnsiTheme="majorBidi" w:cstheme="majorBidi"/>
          <w:b/>
          <w:bCs/>
          <w:sz w:val="28"/>
          <w:szCs w:val="28"/>
          <w:rtl/>
          <w:lang w:bidi="ar-IQ"/>
        </w:rPr>
        <w:t xml:space="preserve">/ </w:t>
      </w:r>
      <w:r w:rsidR="008A0641">
        <w:rPr>
          <w:rFonts w:asciiTheme="majorBidi" w:hAnsiTheme="majorBidi" w:cstheme="majorBidi" w:hint="cs"/>
          <w:b/>
          <w:bCs/>
          <w:sz w:val="28"/>
          <w:szCs w:val="28"/>
          <w:rtl/>
          <w:lang w:bidi="ar-IQ"/>
        </w:rPr>
        <w:t>بنية الحدث الدرامي</w:t>
      </w:r>
    </w:p>
    <w:p w:rsidR="00925A1E" w:rsidRDefault="00B913FB" w:rsidP="00925A1E">
      <w:pPr>
        <w:spacing w:after="0" w:line="276" w:lineRule="auto"/>
        <w:jc w:val="both"/>
        <w:rPr>
          <w:rFonts w:asciiTheme="majorBidi" w:hAnsiTheme="majorBidi" w:cstheme="majorBidi"/>
          <w:color w:val="000000"/>
          <w:sz w:val="28"/>
          <w:szCs w:val="28"/>
          <w:rtl/>
          <w:lang w:val="x-none"/>
        </w:rPr>
      </w:pPr>
      <w:r>
        <w:rPr>
          <w:rFonts w:asciiTheme="majorBidi" w:hAnsiTheme="majorBidi" w:cstheme="majorBidi" w:hint="cs"/>
          <w:sz w:val="28"/>
          <w:szCs w:val="28"/>
          <w:rtl/>
          <w:lang w:bidi="ar-IQ"/>
        </w:rPr>
        <w:t xml:space="preserve">يعد الفيلم السينمائية بنية سردية متكاملة، يستعين بالتقنيات الدرامية لاتمام منجزه الابداعي، وان التداخل الخلاق ما بين السرد بوصفه وسيط إخباري وبين الدراما بوصفها وسيط تجسيدي عمق من تأثير الخطاب السينماتوغرافي وجعله اكثر الاشكال الفنية تكاملا وتأثيرا بالمتلقي، وهذا ما جعل من تاريخ السينما وكذلك المنجز الدرامي التلفزيوني حافل بالاشتغالات الجمالية للقصص المتنوعة بغض النظر عن النوع الروائي او حتى النوع الفلمي، فالقصة السينمائية تعتمد جملة من الاحداث والحوادث التي ترتبط ببعضها ارتباطا عضويا بنيويا، هذا الارتباط يتشجر بفعل الحبكة التي تفترض نوع من العلاقات البنائية التي لا يمكن الاستدراج المحكم للاحداث وصولا الى النهاية، وهذا ما يقودنا الى القولة ان القصة </w:t>
      </w:r>
      <w:r w:rsidRPr="00B913FB">
        <w:rPr>
          <w:rFonts w:asciiTheme="majorBidi" w:hAnsiTheme="majorBidi" w:cstheme="majorBidi"/>
          <w:sz w:val="28"/>
          <w:szCs w:val="28"/>
          <w:rtl/>
          <w:lang w:bidi="ar-IQ"/>
        </w:rPr>
        <w:t>"</w:t>
      </w:r>
      <w:r w:rsidRPr="00B913FB">
        <w:rPr>
          <w:rFonts w:asciiTheme="majorBidi" w:hAnsiTheme="majorBidi" w:cstheme="majorBidi"/>
          <w:sz w:val="28"/>
          <w:szCs w:val="28"/>
          <w:rtl/>
        </w:rPr>
        <w:t xml:space="preserve"> سرد للحوادث ال</w:t>
      </w:r>
      <w:r>
        <w:rPr>
          <w:rFonts w:asciiTheme="majorBidi" w:hAnsiTheme="majorBidi" w:cstheme="majorBidi"/>
          <w:sz w:val="28"/>
          <w:szCs w:val="28"/>
          <w:rtl/>
        </w:rPr>
        <w:t>متسلسلة زمنياً</w:t>
      </w:r>
      <w:r w:rsidRPr="00B913FB">
        <w:rPr>
          <w:rFonts w:asciiTheme="majorBidi" w:hAnsiTheme="majorBidi" w:cstheme="majorBidi"/>
          <w:sz w:val="28"/>
          <w:szCs w:val="28"/>
          <w:rtl/>
        </w:rPr>
        <w:t xml:space="preserve">. </w:t>
      </w:r>
      <w:r w:rsidRPr="00B913FB">
        <w:rPr>
          <w:rFonts w:asciiTheme="majorBidi" w:hAnsiTheme="majorBidi" w:cstheme="majorBidi"/>
          <w:sz w:val="28"/>
          <w:szCs w:val="28"/>
          <w:rtl/>
        </w:rPr>
        <w:lastRenderedPageBreak/>
        <w:t>والحبكة أيضاً سرد للحوادث لكن التوكيد هنا يدخل ميدان السببية، م</w:t>
      </w:r>
      <w:r>
        <w:rPr>
          <w:rFonts w:asciiTheme="majorBidi" w:hAnsiTheme="majorBidi" w:cstheme="majorBidi"/>
          <w:sz w:val="28"/>
          <w:szCs w:val="28"/>
          <w:rtl/>
        </w:rPr>
        <w:t>ات الملك ثم ماتت الملكة هذه قصة</w:t>
      </w:r>
      <w:r w:rsidRPr="00B913FB">
        <w:rPr>
          <w:rFonts w:asciiTheme="majorBidi" w:hAnsiTheme="majorBidi" w:cstheme="majorBidi"/>
          <w:sz w:val="28"/>
          <w:szCs w:val="28"/>
          <w:rtl/>
        </w:rPr>
        <w:t xml:space="preserve">. لكن مات </w:t>
      </w:r>
      <w:r>
        <w:rPr>
          <w:rFonts w:asciiTheme="majorBidi" w:hAnsiTheme="majorBidi" w:cstheme="majorBidi"/>
          <w:sz w:val="28"/>
          <w:szCs w:val="28"/>
          <w:rtl/>
        </w:rPr>
        <w:t>الملك ثم ماتت الملكة حزناً حبكة</w:t>
      </w:r>
      <w:r w:rsidRPr="00B913FB">
        <w:rPr>
          <w:rFonts w:asciiTheme="majorBidi" w:hAnsiTheme="majorBidi" w:cstheme="majorBidi"/>
          <w:sz w:val="28"/>
          <w:szCs w:val="28"/>
          <w:rtl/>
        </w:rPr>
        <w:t>، التسلسل الزمني باق لكن حس السببية يكتنفه))</w:t>
      </w:r>
      <w:r w:rsidRPr="00B913FB">
        <w:rPr>
          <w:rFonts w:asciiTheme="majorBidi" w:hAnsiTheme="majorBidi" w:cstheme="majorBidi"/>
          <w:sz w:val="28"/>
          <w:szCs w:val="28"/>
          <w:vertAlign w:val="superscript"/>
          <w:rtl/>
          <w:lang w:bidi="ar-IQ"/>
        </w:rPr>
        <w:t>(</w:t>
      </w:r>
      <w:r w:rsidRPr="00B913FB">
        <w:rPr>
          <w:rStyle w:val="FootnoteReference"/>
          <w:rFonts w:asciiTheme="majorBidi" w:hAnsiTheme="majorBidi" w:cstheme="majorBidi"/>
          <w:sz w:val="28"/>
          <w:szCs w:val="28"/>
          <w:rtl/>
          <w:lang w:bidi="ar-IQ"/>
        </w:rPr>
        <w:footnoteReference w:id="2"/>
      </w:r>
      <w:r w:rsidRPr="00B913FB">
        <w:rPr>
          <w:rFonts w:asciiTheme="majorBidi" w:hAnsiTheme="majorBidi" w:cstheme="majorBidi"/>
          <w:sz w:val="28"/>
          <w:szCs w:val="28"/>
          <w:vertAlign w:val="superscript"/>
          <w:rtl/>
          <w:lang w:bidi="ar-IQ"/>
        </w:rPr>
        <w:t>)</w:t>
      </w:r>
      <w:r w:rsidRPr="00B913FB">
        <w:rPr>
          <w:rFonts w:asciiTheme="majorBidi" w:hAnsiTheme="majorBidi" w:cstheme="majorBidi"/>
          <w:sz w:val="28"/>
          <w:szCs w:val="28"/>
          <w:rtl/>
        </w:rPr>
        <w:t xml:space="preserve"> .</w:t>
      </w:r>
      <w:r>
        <w:rPr>
          <w:rFonts w:asciiTheme="majorBidi" w:hAnsiTheme="majorBidi" w:cstheme="majorBidi" w:hint="cs"/>
          <w:sz w:val="28"/>
          <w:szCs w:val="28"/>
          <w:rtl/>
        </w:rPr>
        <w:t>(فوستر،1964،ص67).</w:t>
      </w:r>
      <w:r w:rsidR="00925A1E">
        <w:rPr>
          <w:rFonts w:asciiTheme="majorBidi" w:hAnsiTheme="majorBidi" w:cstheme="majorBidi" w:hint="cs"/>
          <w:sz w:val="28"/>
          <w:szCs w:val="28"/>
          <w:rtl/>
        </w:rPr>
        <w:t xml:space="preserve"> هذا السرد المتسلسل لا يبقى مجرد فعل إخباري وانما يتحول الى عملية تجسيد وتمثيل متكامل، بل ويأخذ اهميته من القدرة على بث الصدقية داخل المتلقي ان ما يراه هو حقيقة مجسدة لا وجود لدحضها، وهنا يأتي دور الدراما بشكل حاسم واساس، لان الدراما هي القدرة على التجسيد ومطابقة زمن تجسيد الاحداث مع زمن عرضها، وهو احد الوظائف المهمة للفعل الدرامي، لان </w:t>
      </w:r>
      <w:r w:rsidR="00925A1E" w:rsidRPr="006E7317">
        <w:rPr>
          <w:rFonts w:asciiTheme="majorBidi" w:hAnsiTheme="majorBidi" w:cstheme="majorBidi"/>
          <w:color w:val="000000"/>
          <w:sz w:val="28"/>
          <w:szCs w:val="28"/>
          <w:rtl/>
          <w:lang w:val="x-none"/>
        </w:rPr>
        <w:t>الدراما</w:t>
      </w:r>
      <w:r w:rsidR="00925A1E" w:rsidRPr="006E7317">
        <w:rPr>
          <w:rFonts w:asciiTheme="majorBidi" w:hAnsiTheme="majorBidi" w:cstheme="majorBidi"/>
          <w:color w:val="000000"/>
          <w:sz w:val="28"/>
          <w:szCs w:val="28"/>
          <w:lang w:val="x-none"/>
        </w:rPr>
        <w:t xml:space="preserve"> </w:t>
      </w:r>
      <w:r w:rsidR="00925A1E" w:rsidRPr="006E7317">
        <w:rPr>
          <w:rFonts w:asciiTheme="majorBidi" w:hAnsiTheme="majorBidi" w:cstheme="majorBidi"/>
          <w:color w:val="000000"/>
          <w:sz w:val="28"/>
          <w:szCs w:val="28"/>
          <w:rtl/>
          <w:lang w:val="x-none"/>
        </w:rPr>
        <w:t>هي</w:t>
      </w:r>
      <w:r w:rsidR="00925A1E" w:rsidRPr="006E7317">
        <w:rPr>
          <w:rFonts w:asciiTheme="majorBidi" w:hAnsiTheme="majorBidi" w:cstheme="majorBidi"/>
          <w:color w:val="000000"/>
          <w:sz w:val="28"/>
          <w:szCs w:val="28"/>
          <w:lang w:val="x-none"/>
        </w:rPr>
        <w:t xml:space="preserve"> "</w:t>
      </w:r>
      <w:proofErr w:type="spellStart"/>
      <w:r w:rsidR="00925A1E" w:rsidRPr="006E7317">
        <w:rPr>
          <w:rFonts w:asciiTheme="majorBidi" w:hAnsiTheme="majorBidi" w:cstheme="majorBidi"/>
          <w:color w:val="000000"/>
          <w:sz w:val="28"/>
          <w:szCs w:val="28"/>
          <w:rtl/>
          <w:lang w:val="x-none"/>
        </w:rPr>
        <w:t>قصة</w:t>
      </w:r>
      <w:proofErr w:type="spellEnd"/>
      <w:r w:rsidR="00925A1E" w:rsidRPr="006E7317">
        <w:rPr>
          <w:rFonts w:asciiTheme="majorBidi" w:hAnsiTheme="majorBidi" w:cstheme="majorBidi"/>
          <w:color w:val="000000"/>
          <w:sz w:val="28"/>
          <w:szCs w:val="28"/>
          <w:lang w:val="x-none"/>
        </w:rPr>
        <w:t xml:space="preserve"> </w:t>
      </w:r>
      <w:r w:rsidR="00925A1E" w:rsidRPr="006E7317">
        <w:rPr>
          <w:rFonts w:asciiTheme="majorBidi" w:hAnsiTheme="majorBidi" w:cstheme="majorBidi"/>
          <w:color w:val="000000"/>
          <w:sz w:val="28"/>
          <w:szCs w:val="28"/>
          <w:rtl/>
          <w:lang w:val="x-none"/>
        </w:rPr>
        <w:t>ممثلة</w:t>
      </w:r>
      <w:r w:rsidR="00925A1E" w:rsidRPr="006E7317">
        <w:rPr>
          <w:rFonts w:asciiTheme="majorBidi" w:hAnsiTheme="majorBidi" w:cstheme="majorBidi"/>
          <w:color w:val="000000"/>
          <w:sz w:val="28"/>
          <w:szCs w:val="28"/>
          <w:lang w:val="x-none"/>
        </w:rPr>
        <w:t xml:space="preserve">" </w:t>
      </w:r>
      <w:r w:rsidR="00925A1E" w:rsidRPr="006E7317">
        <w:rPr>
          <w:rFonts w:asciiTheme="majorBidi" w:hAnsiTheme="majorBidi" w:cstheme="majorBidi"/>
          <w:color w:val="000000"/>
          <w:sz w:val="28"/>
          <w:szCs w:val="28"/>
          <w:rtl/>
          <w:lang w:val="x-none"/>
        </w:rPr>
        <w:t>،(اسلن،1984،ص9)</w:t>
      </w:r>
      <w:r w:rsidR="00925A1E">
        <w:rPr>
          <w:rFonts w:asciiTheme="majorBidi" w:hAnsiTheme="majorBidi" w:cstheme="majorBidi" w:hint="cs"/>
          <w:color w:val="000000"/>
          <w:sz w:val="28"/>
          <w:szCs w:val="28"/>
          <w:rtl/>
          <w:lang w:val="x-none"/>
        </w:rPr>
        <w:t>، والشكل الاساس الذي طرحه</w:t>
      </w:r>
      <w:r w:rsidR="00925A1E" w:rsidRPr="006E7317">
        <w:rPr>
          <w:rFonts w:asciiTheme="majorBidi" w:hAnsiTheme="majorBidi" w:cstheme="majorBidi"/>
          <w:color w:val="000000"/>
          <w:sz w:val="28"/>
          <w:szCs w:val="28"/>
          <w:rtl/>
          <w:lang w:val="x-none"/>
        </w:rPr>
        <w:t xml:space="preserve"> (ارسطو)،</w:t>
      </w:r>
      <w:r w:rsidR="00925A1E">
        <w:rPr>
          <w:rFonts w:asciiTheme="majorBidi" w:hAnsiTheme="majorBidi" w:cstheme="majorBidi" w:hint="cs"/>
          <w:color w:val="000000"/>
          <w:sz w:val="28"/>
          <w:szCs w:val="28"/>
          <w:rtl/>
          <w:lang w:val="x-none"/>
        </w:rPr>
        <w:t xml:space="preserve"> حول مفهوم الدراما قد ارتبط بالمحاكاة والقدرة على تجسيد الافعال والشخصيات الجرامية بشكل يؤدي الى اقناع </w:t>
      </w:r>
      <w:r w:rsidR="00850BCF">
        <w:rPr>
          <w:rFonts w:asciiTheme="majorBidi" w:hAnsiTheme="majorBidi" w:cstheme="majorBidi" w:hint="cs"/>
          <w:color w:val="000000"/>
          <w:sz w:val="28"/>
          <w:szCs w:val="28"/>
          <w:rtl/>
          <w:lang w:val="x-none"/>
        </w:rPr>
        <w:t>المتلقي لحصول فعل التطهير،  لا</w:t>
      </w:r>
      <w:r w:rsidR="00925A1E">
        <w:rPr>
          <w:rFonts w:asciiTheme="majorBidi" w:hAnsiTheme="majorBidi" w:cstheme="majorBidi" w:hint="cs"/>
          <w:color w:val="000000"/>
          <w:sz w:val="28"/>
          <w:szCs w:val="28"/>
          <w:rtl/>
          <w:lang w:val="x-none"/>
        </w:rPr>
        <w:t>ن هناك شخصيات وافعال واحداث تجسد، وهذه القصة تتكون من أحداث، يمكن تشخصيها تشريحيا داخل اي نص قصصي، ويمكن القول ان هناك صراع ما بين الشخصيات داخل الاحداث المسرودة، وان نوعية الافعال التي تقوم بها الشخصيات هي من يحسم تطور هذه الاحداث، فالاحداث هي تلك الوحدات الحدثية التي تسعى الى أحداث تغير مستمر على في جريانها ضمن سطوة القصة الاساس، فضلا عن قدرتها على اشغال الفضاء الزمني المتحرك منذ بداية القصة حتى نهايتها.</w:t>
      </w:r>
      <w:r w:rsidR="00850BCF">
        <w:rPr>
          <w:rFonts w:asciiTheme="majorBidi" w:hAnsiTheme="majorBidi" w:cstheme="majorBidi" w:hint="cs"/>
          <w:color w:val="000000"/>
          <w:sz w:val="28"/>
          <w:szCs w:val="28"/>
          <w:rtl/>
          <w:lang w:val="x-none"/>
        </w:rPr>
        <w:t xml:space="preserve"> </w:t>
      </w:r>
      <w:r w:rsidR="00850BCF" w:rsidRPr="006E7317">
        <w:rPr>
          <w:rFonts w:asciiTheme="majorBidi" w:hAnsiTheme="majorBidi" w:cstheme="majorBidi"/>
          <w:color w:val="000000"/>
          <w:sz w:val="28"/>
          <w:szCs w:val="28"/>
          <w:rtl/>
          <w:lang w:val="x-none"/>
        </w:rPr>
        <w:t xml:space="preserve">فالدراما اذن </w:t>
      </w:r>
      <w:r w:rsidR="00850BCF" w:rsidRPr="006E7317">
        <w:rPr>
          <w:rFonts w:asciiTheme="majorBidi" w:hAnsiTheme="majorBidi" w:cstheme="majorBidi"/>
          <w:color w:val="000000"/>
          <w:sz w:val="28"/>
          <w:szCs w:val="28"/>
          <w:lang w:val="x-none"/>
        </w:rPr>
        <w:t xml:space="preserve"> "</w:t>
      </w:r>
      <w:proofErr w:type="spellStart"/>
      <w:r w:rsidR="00850BCF" w:rsidRPr="006E7317">
        <w:rPr>
          <w:rFonts w:asciiTheme="majorBidi" w:hAnsiTheme="majorBidi" w:cstheme="majorBidi"/>
          <w:color w:val="000000"/>
          <w:sz w:val="28"/>
          <w:szCs w:val="28"/>
          <w:rtl/>
          <w:lang w:val="x-none"/>
        </w:rPr>
        <w:t>نشاطاً</w:t>
      </w:r>
      <w:proofErr w:type="spellEnd"/>
      <w:r w:rsidR="00850BCF" w:rsidRPr="006E7317">
        <w:rPr>
          <w:rFonts w:asciiTheme="majorBidi" w:hAnsiTheme="majorBidi" w:cstheme="majorBidi"/>
          <w:color w:val="000000"/>
          <w:sz w:val="28"/>
          <w:szCs w:val="28"/>
          <w:rtl/>
          <w:lang w:val="x-none"/>
        </w:rPr>
        <w:t xml:space="preserve"> معرفياً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واعياً،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حركياً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جماعياً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 xml:space="preserve">تمثيلياً - </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بمعنى</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انه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يستحضر</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تجربة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ماضيه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استحضارا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واعيا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مصطنعا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أو</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قد</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يجسد</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رؤية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افتراضية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في</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شكل</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محسوس،</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وهو</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نشاط</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يطرح</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صراعاً</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يحدد</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من</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خلاله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طبيعة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القوى</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المتصارعة،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ويتبع</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مسار</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الصراع</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في</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مراحل</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احتدامه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وتأزمه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ثم</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انفراجه</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سواء</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عن</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طريق</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المصالحة</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أو</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الفصل</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بين</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قوى</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الصراع</w:t>
      </w:r>
      <w:r w:rsidR="00850BCF" w:rsidRPr="006E7317">
        <w:rPr>
          <w:rFonts w:asciiTheme="majorBidi" w:hAnsiTheme="majorBidi" w:cstheme="majorBidi"/>
          <w:color w:val="000000"/>
          <w:sz w:val="28"/>
          <w:szCs w:val="28"/>
          <w:lang w:val="x-none"/>
        </w:rPr>
        <w:t xml:space="preserve">" </w:t>
      </w:r>
      <w:r w:rsidR="00850BCF" w:rsidRPr="006E7317">
        <w:rPr>
          <w:rFonts w:asciiTheme="majorBidi" w:hAnsiTheme="majorBidi" w:cstheme="majorBidi"/>
          <w:color w:val="000000"/>
          <w:sz w:val="28"/>
          <w:szCs w:val="28"/>
          <w:rtl/>
          <w:lang w:val="x-none"/>
        </w:rPr>
        <w:t>(صليحة،2010،ص20)</w:t>
      </w:r>
    </w:p>
    <w:p w:rsidR="00427432" w:rsidRDefault="00925A1E" w:rsidP="00427432">
      <w:pPr>
        <w:spacing w:after="0" w:line="276" w:lineRule="auto"/>
        <w:jc w:val="both"/>
        <w:rPr>
          <w:rFonts w:asciiTheme="majorBidi" w:hAnsiTheme="majorBidi" w:cstheme="majorBidi"/>
          <w:color w:val="000000"/>
          <w:sz w:val="28"/>
          <w:szCs w:val="28"/>
          <w:rtl/>
          <w:lang w:val="x-none"/>
        </w:rPr>
      </w:pPr>
      <w:r>
        <w:rPr>
          <w:rFonts w:asciiTheme="majorBidi" w:hAnsiTheme="majorBidi" w:cstheme="majorBidi" w:hint="cs"/>
          <w:color w:val="000000"/>
          <w:sz w:val="28"/>
          <w:szCs w:val="28"/>
          <w:rtl/>
          <w:lang w:val="x-none"/>
        </w:rPr>
        <w:t>ويرى الباحثان ان طبيعة الاحداث تعتمد الافعال وحركتها، وبدون الافعال لا وجود لهذه الاحداث، لان الدراما هي فعل، وبدون الفعل لا وجود لها، ومجموعة الفعل وتفاعل الشخصيات</w:t>
      </w:r>
      <w:r w:rsidR="009031E2">
        <w:rPr>
          <w:rFonts w:asciiTheme="majorBidi" w:hAnsiTheme="majorBidi" w:cstheme="majorBidi" w:hint="cs"/>
          <w:color w:val="000000"/>
          <w:sz w:val="28"/>
          <w:szCs w:val="28"/>
          <w:rtl/>
          <w:lang w:val="x-none"/>
        </w:rPr>
        <w:t xml:space="preserve"> ينتج الصراع الدرامي الذي يؤدي بشكل حتما الى ظهور</w:t>
      </w:r>
      <w:r>
        <w:rPr>
          <w:rFonts w:asciiTheme="majorBidi" w:hAnsiTheme="majorBidi" w:cstheme="majorBidi" w:hint="cs"/>
          <w:color w:val="000000"/>
          <w:sz w:val="28"/>
          <w:szCs w:val="28"/>
          <w:rtl/>
          <w:lang w:val="x-none"/>
        </w:rPr>
        <w:t xml:space="preserve"> احداث جديدة</w:t>
      </w:r>
      <w:r w:rsidR="009031E2">
        <w:rPr>
          <w:rFonts w:asciiTheme="majorBidi" w:hAnsiTheme="majorBidi" w:cstheme="majorBidi" w:hint="cs"/>
          <w:color w:val="000000"/>
          <w:sz w:val="28"/>
          <w:szCs w:val="28"/>
          <w:rtl/>
          <w:lang w:val="x-none"/>
        </w:rPr>
        <w:t>، وتدفق تفاصيل الحدث منذ بدايته لنهايته يمنحنا القدرة على "</w:t>
      </w:r>
      <w:r w:rsidR="009031E2" w:rsidRPr="009031E2">
        <w:rPr>
          <w:rFonts w:asciiTheme="majorBidi" w:hAnsiTheme="majorBidi" w:cstheme="majorBidi"/>
          <w:sz w:val="28"/>
          <w:szCs w:val="28"/>
          <w:rtl/>
        </w:rPr>
        <w:t>استكشاف الدوافع وعلى ادراك الغموض في الحدث ، اذ بمشاهدتنا المتواصلة لحدث ما تيسره الالتقاطة الطويلة نستطيع ان نستنبط الدافع بانفسنا بدلا</w:t>
      </w:r>
      <w:r w:rsidR="00427432">
        <w:rPr>
          <w:rFonts w:asciiTheme="majorBidi" w:hAnsiTheme="majorBidi" w:cstheme="majorBidi"/>
          <w:sz w:val="28"/>
          <w:szCs w:val="28"/>
          <w:rtl/>
        </w:rPr>
        <w:t xml:space="preserve"> من توجيه رويتنا في مسار واحد</w:t>
      </w:r>
      <w:r w:rsidR="00427432">
        <w:rPr>
          <w:rFonts w:asciiTheme="majorBidi" w:hAnsiTheme="majorBidi" w:cstheme="majorBidi" w:hint="cs"/>
          <w:sz w:val="28"/>
          <w:szCs w:val="28"/>
          <w:rtl/>
        </w:rPr>
        <w:t>"</w:t>
      </w:r>
      <w:r w:rsidR="009031E2">
        <w:rPr>
          <w:rFonts w:asciiTheme="majorBidi" w:hAnsiTheme="majorBidi" w:cstheme="majorBidi" w:hint="cs"/>
          <w:sz w:val="28"/>
          <w:szCs w:val="28"/>
          <w:rtl/>
        </w:rPr>
        <w:t xml:space="preserve"> (كاسبيا</w:t>
      </w:r>
      <w:r w:rsidR="00427432">
        <w:rPr>
          <w:rFonts w:asciiTheme="majorBidi" w:hAnsiTheme="majorBidi" w:cstheme="majorBidi" w:hint="cs"/>
          <w:sz w:val="28"/>
          <w:szCs w:val="28"/>
          <w:rtl/>
        </w:rPr>
        <w:t>ر</w:t>
      </w:r>
      <w:r w:rsidR="009031E2">
        <w:rPr>
          <w:rFonts w:asciiTheme="majorBidi" w:hAnsiTheme="majorBidi" w:cstheme="majorBidi" w:hint="cs"/>
          <w:sz w:val="28"/>
          <w:szCs w:val="28"/>
          <w:rtl/>
        </w:rPr>
        <w:t>، 1989،ص98)</w:t>
      </w:r>
      <w:r w:rsidR="00427432">
        <w:rPr>
          <w:rFonts w:asciiTheme="majorBidi" w:hAnsiTheme="majorBidi" w:cstheme="majorBidi" w:hint="cs"/>
          <w:sz w:val="28"/>
          <w:szCs w:val="28"/>
          <w:rtl/>
        </w:rPr>
        <w:t xml:space="preserve">، والدلالة البنيوية على تدفق الاحداث هي الصراع ما بين الرغبات والميول، الصراع ما بين الشخصيات، وهذا ما يجعل من الدراما ذات منطلقات حياتية، لانها تجلب الحياة الى الشاشة، تعيد صياغتها وتشذبها من اجل عرضها بشكل يبعث على الرضا، لذا فان الدراما هي </w:t>
      </w:r>
      <w:r w:rsidR="00427432">
        <w:rPr>
          <w:rFonts w:asciiTheme="majorBidi" w:hAnsiTheme="majorBidi" w:cstheme="majorBidi" w:hint="cs"/>
          <w:color w:val="000000"/>
          <w:sz w:val="28"/>
          <w:szCs w:val="28"/>
          <w:rtl/>
          <w:lang w:val="x-none"/>
        </w:rPr>
        <w:t>"</w:t>
      </w:r>
      <w:r w:rsidRPr="006E7317">
        <w:rPr>
          <w:rFonts w:asciiTheme="majorBidi" w:hAnsiTheme="majorBidi" w:cstheme="majorBidi"/>
          <w:color w:val="000000"/>
          <w:sz w:val="28"/>
          <w:szCs w:val="28"/>
          <w:rtl/>
          <w:lang w:val="x-none"/>
        </w:rPr>
        <w:t>موقف</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لينطوي</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على</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صراع</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يتضمن</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تحليلا</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لهذا</w:t>
      </w:r>
      <w:r w:rsidRPr="006E7317">
        <w:rPr>
          <w:rFonts w:asciiTheme="majorBidi" w:hAnsiTheme="majorBidi" w:cstheme="majorBidi"/>
          <w:color w:val="000000"/>
          <w:sz w:val="28"/>
          <w:szCs w:val="28"/>
          <w:lang w:val="x-none"/>
        </w:rPr>
        <w:t xml:space="preserve"> </w:t>
      </w:r>
      <w:r w:rsidRPr="006E7317">
        <w:rPr>
          <w:rFonts w:asciiTheme="majorBidi" w:hAnsiTheme="majorBidi" w:cstheme="majorBidi"/>
          <w:color w:val="000000"/>
          <w:sz w:val="28"/>
          <w:szCs w:val="28"/>
          <w:rtl/>
          <w:lang w:val="x-none"/>
        </w:rPr>
        <w:t>الصراع" (رضا،1972، ص28)</w:t>
      </w:r>
      <w:r w:rsidR="00427432">
        <w:rPr>
          <w:rFonts w:asciiTheme="majorBidi" w:hAnsiTheme="majorBidi" w:cstheme="majorBidi" w:hint="cs"/>
          <w:color w:val="000000"/>
          <w:sz w:val="28"/>
          <w:szCs w:val="28"/>
          <w:rtl/>
          <w:lang w:val="x-none"/>
        </w:rPr>
        <w:t>، والتداخل ما بين السرد والدراما هو من يجعل من الاحداث الفلمية بنية مهيمنة لانها تبدأ بتقنيات السرد وتنتهي بتجسيد الدراما</w:t>
      </w:r>
      <w:r w:rsidR="0038357B">
        <w:rPr>
          <w:rFonts w:asciiTheme="majorBidi" w:hAnsiTheme="majorBidi" w:cstheme="majorBidi" w:hint="cs"/>
          <w:color w:val="000000"/>
          <w:sz w:val="28"/>
          <w:szCs w:val="28"/>
          <w:rtl/>
          <w:lang w:val="x-none"/>
        </w:rPr>
        <w:t xml:space="preserve"> في الخطاب السينماتوغرافي</w:t>
      </w:r>
      <w:r w:rsidR="00427432">
        <w:rPr>
          <w:rFonts w:asciiTheme="majorBidi" w:hAnsiTheme="majorBidi" w:cstheme="majorBidi" w:hint="cs"/>
          <w:color w:val="000000"/>
          <w:sz w:val="28"/>
          <w:szCs w:val="28"/>
          <w:rtl/>
          <w:lang w:val="x-none"/>
        </w:rPr>
        <w:t>.</w:t>
      </w:r>
    </w:p>
    <w:p w:rsidR="00427432" w:rsidRPr="006E7317" w:rsidRDefault="0038357B" w:rsidP="0038357B">
      <w:pPr>
        <w:autoSpaceDE w:val="0"/>
        <w:autoSpaceDN w:val="0"/>
        <w:adjustRightInd w:val="0"/>
        <w:spacing w:after="0" w:line="276" w:lineRule="auto"/>
        <w:ind w:firstLine="720"/>
        <w:jc w:val="both"/>
        <w:rPr>
          <w:rFonts w:asciiTheme="majorBidi" w:hAnsiTheme="majorBidi" w:cstheme="majorBidi"/>
          <w:color w:val="000000"/>
          <w:sz w:val="28"/>
          <w:szCs w:val="28"/>
          <w:rtl/>
          <w:lang w:val="x-none"/>
        </w:rPr>
      </w:pPr>
      <w:r>
        <w:rPr>
          <w:rFonts w:asciiTheme="majorBidi" w:hAnsiTheme="majorBidi" w:cstheme="majorBidi" w:hint="cs"/>
          <w:color w:val="000000"/>
          <w:sz w:val="28"/>
          <w:szCs w:val="28"/>
          <w:rtl/>
          <w:lang w:val="x-none"/>
        </w:rPr>
        <w:t xml:space="preserve">ان طبيعة القصة السينمائية تنهض على جملة من الاحداث وان هذه الاحداث لا تمتلك الاهمية والتأثير نفسه، بل هناك احداث تعد رئيسة واساسية، لان الشخصيات الرئيسة والافعال الرئيسة تعتمدها في عملية السرد والتجسيد، ولكن بالوقت ذاته هناك احداث ثانوية، ولكن هذه الاحداث تمتلك قدرة التأثير على مجمل الشخصيات السينمائية، بل وافعالها، ان الاحداث الثانوية يمكن ان تشكل عملية ت حول وتعرف تقود الى تغير كامل في مسير الاحداث، بل ان هذه الاحداث الثانوية قد تؤدي الى بدايات نشوب الصراع وتطوره، لان الاحداث الثانوية تمارس دور رد الفعل الذي يناظر الفعل الاساس، وان بينة الدراما تفترض الصراع </w:t>
      </w:r>
      <w:r>
        <w:rPr>
          <w:rFonts w:asciiTheme="majorBidi" w:hAnsiTheme="majorBidi" w:cstheme="majorBidi" w:hint="cs"/>
          <w:color w:val="000000"/>
          <w:sz w:val="28"/>
          <w:szCs w:val="28"/>
          <w:rtl/>
          <w:lang w:val="x-none"/>
        </w:rPr>
        <w:lastRenderedPageBreak/>
        <w:t>للوصول الى الحل، والمواقف التي تتطلب صراع تكمن في تفاصيل الاحداث الثانوية دون غيرها، لانها</w:t>
      </w:r>
      <w:r w:rsidR="00427432" w:rsidRPr="006E7317">
        <w:rPr>
          <w:rFonts w:asciiTheme="majorBidi" w:hAnsiTheme="majorBidi" w:cstheme="majorBidi"/>
          <w:color w:val="000000"/>
          <w:sz w:val="28"/>
          <w:szCs w:val="28"/>
          <w:lang w:val="x-none"/>
        </w:rPr>
        <w:t xml:space="preserve"> "</w:t>
      </w:r>
      <w:proofErr w:type="spellStart"/>
      <w:r w:rsidR="00427432" w:rsidRPr="006E7317">
        <w:rPr>
          <w:rFonts w:asciiTheme="majorBidi" w:hAnsiTheme="majorBidi" w:cstheme="majorBidi"/>
          <w:color w:val="000000"/>
          <w:sz w:val="28"/>
          <w:szCs w:val="28"/>
          <w:rtl/>
          <w:lang w:val="x-none"/>
        </w:rPr>
        <w:t>موقف</w:t>
      </w:r>
      <w:proofErr w:type="spellEnd"/>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ينطوي</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على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صراع</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ويتضمن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تحليلاً</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لهذا</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الصراع</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للأغراض</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الفنية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عن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طريق</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افتراض</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وجود</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شخصيات</w:t>
      </w:r>
      <w:r w:rsidR="00427432" w:rsidRPr="006E7317">
        <w:rPr>
          <w:rFonts w:asciiTheme="majorBidi" w:hAnsiTheme="majorBidi" w:cstheme="majorBidi"/>
          <w:color w:val="000000"/>
          <w:sz w:val="28"/>
          <w:szCs w:val="28"/>
          <w:lang w:val="x-none"/>
        </w:rPr>
        <w:t>"</w:t>
      </w:r>
      <w:r w:rsidR="00427432" w:rsidRPr="006E7317">
        <w:rPr>
          <w:rFonts w:asciiTheme="majorBidi" w:hAnsiTheme="majorBidi" w:cstheme="majorBidi"/>
          <w:color w:val="000000"/>
          <w:sz w:val="28"/>
          <w:szCs w:val="28"/>
          <w:rtl/>
          <w:lang w:val="x-none"/>
        </w:rPr>
        <w:t>،(دبليو،1981،ص 17)</w:t>
      </w:r>
      <w:r w:rsidR="00427432" w:rsidRPr="006E7317">
        <w:rPr>
          <w:rFonts w:asciiTheme="majorBidi" w:hAnsiTheme="majorBidi" w:cstheme="majorBidi"/>
          <w:color w:val="000000"/>
          <w:sz w:val="28"/>
          <w:szCs w:val="28"/>
          <w:lang w:val="x-none"/>
        </w:rPr>
        <w:t>.</w:t>
      </w:r>
    </w:p>
    <w:p w:rsidR="00850BCF" w:rsidRDefault="00850BCF" w:rsidP="00850BCF">
      <w:pPr>
        <w:autoSpaceDE w:val="0"/>
        <w:autoSpaceDN w:val="0"/>
        <w:adjustRightInd w:val="0"/>
        <w:spacing w:after="0" w:line="276" w:lineRule="auto"/>
        <w:ind w:firstLine="555"/>
        <w:jc w:val="both"/>
        <w:rPr>
          <w:rFonts w:asciiTheme="majorBidi" w:hAnsiTheme="majorBidi" w:cstheme="majorBidi"/>
          <w:color w:val="000000"/>
          <w:sz w:val="28"/>
          <w:szCs w:val="28"/>
          <w:rtl/>
          <w:lang w:val="x-none"/>
        </w:rPr>
      </w:pPr>
      <w:r>
        <w:rPr>
          <w:rFonts w:asciiTheme="majorBidi" w:hAnsiTheme="majorBidi" w:cstheme="majorBidi" w:hint="cs"/>
          <w:color w:val="000000"/>
          <w:sz w:val="28"/>
          <w:szCs w:val="28"/>
          <w:rtl/>
          <w:lang w:val="x-none"/>
        </w:rPr>
        <w:t>يشكل تباين اهمية</w:t>
      </w:r>
      <w:r w:rsidR="006B6E24">
        <w:rPr>
          <w:rFonts w:asciiTheme="majorBidi" w:hAnsiTheme="majorBidi" w:cstheme="majorBidi" w:hint="cs"/>
          <w:color w:val="000000"/>
          <w:sz w:val="28"/>
          <w:szCs w:val="28"/>
          <w:rtl/>
          <w:lang w:val="x-none"/>
        </w:rPr>
        <w:t xml:space="preserve"> وتأثير</w:t>
      </w:r>
      <w:r>
        <w:rPr>
          <w:rFonts w:asciiTheme="majorBidi" w:hAnsiTheme="majorBidi" w:cstheme="majorBidi" w:hint="cs"/>
          <w:color w:val="000000"/>
          <w:sz w:val="28"/>
          <w:szCs w:val="28"/>
          <w:rtl/>
          <w:lang w:val="x-none"/>
        </w:rPr>
        <w:t xml:space="preserve"> الاحداث في اي قصة، قوة مؤثرة ومضافة، فلا يمكن تصور قصة او فيلم سينمائي او حتى مسلسل تلفزيوني يعتمد حدث رئيس واحد في قصته المجسدة، فلا يمكن ذلك لان طبيعة الزمان والمكان والقدرة على اظهار الشخصيات في مواقف وا</w:t>
      </w:r>
      <w:r w:rsidR="00ED034E">
        <w:rPr>
          <w:rFonts w:asciiTheme="majorBidi" w:hAnsiTheme="majorBidi" w:cstheme="majorBidi" w:hint="cs"/>
          <w:color w:val="000000"/>
          <w:sz w:val="28"/>
          <w:szCs w:val="28"/>
          <w:rtl/>
          <w:lang w:val="x-none"/>
        </w:rPr>
        <w:t>فعال معينة يفترض تولد العديد من الاحداث الثانوية التي تشكل بنية اساسية كما هو الحال مع الاحداث الرئيسة في القصة السينمائية.</w:t>
      </w:r>
      <w:r>
        <w:rPr>
          <w:rFonts w:asciiTheme="majorBidi" w:hAnsiTheme="majorBidi" w:cstheme="majorBidi" w:hint="cs"/>
          <w:color w:val="000000"/>
          <w:sz w:val="28"/>
          <w:szCs w:val="28"/>
          <w:rtl/>
          <w:lang w:val="x-none"/>
        </w:rPr>
        <w:t xml:space="preserve"> </w:t>
      </w:r>
    </w:p>
    <w:p w:rsidR="00427432" w:rsidRPr="006E7317" w:rsidRDefault="006B6E24" w:rsidP="009C164F">
      <w:pPr>
        <w:autoSpaceDE w:val="0"/>
        <w:autoSpaceDN w:val="0"/>
        <w:adjustRightInd w:val="0"/>
        <w:spacing w:after="0" w:line="276" w:lineRule="auto"/>
        <w:ind w:firstLine="270"/>
        <w:jc w:val="both"/>
        <w:rPr>
          <w:rFonts w:asciiTheme="majorBidi" w:hAnsiTheme="majorBidi" w:cstheme="majorBidi"/>
          <w:color w:val="000000"/>
          <w:sz w:val="28"/>
          <w:szCs w:val="28"/>
          <w:lang w:val="x-none"/>
        </w:rPr>
      </w:pPr>
      <w:r>
        <w:rPr>
          <w:rFonts w:asciiTheme="majorBidi" w:hAnsiTheme="majorBidi" w:cstheme="majorBidi" w:hint="cs"/>
          <w:color w:val="000000"/>
          <w:sz w:val="28"/>
          <w:szCs w:val="28"/>
          <w:rtl/>
          <w:lang w:val="x-none"/>
        </w:rPr>
        <w:t xml:space="preserve">الشيء الملفت للنظر هو البنية التركيبة للحدث نفسه، لان عناصره البنائية تكاد تكون واحدة لانها كمية من حيث البداية والوسط والنهاية، بغض النظر عن زمن او مكان الحدث نفسه، رغم ان عناصر اللغة السينمائية تعمل على تثوير الحدث من خلال توظيفها بشكل جمالي ودرامي، الا ان الحدث نفسه بحاجة شكل من اشكال التواصل، لان وحدة الحدث تفترض ان يبدأ بنقطة وينتهي بنقطة اخرى، وعليه فانه وسيلة تواصل ما بين حدثين، او فعلين او شخصيتين، وعليه ان وجود الحدث لابد ان يكشف عن موقف درامي وعن تصور مستقبلي لما ستأول اليه الاحداث نفسها ، فضلا عن كونه يسعى الى تطور مباشر على مستوى الصراع او بناء الموقف الفكري وانتاج المعاني والدلالات المهيمنة على قصة الفيلم نفسه. لان كل فعل او جملة حوارية او حتى حركة لابد ان تكشف عن مضمون معين، وهذا ما يتطلب من المخرج السينمائي البحث عن دلالات مباشرة لكل حركة او فعل تقوم به الشخصية السينمائية، لان الخطاب السينماتوغرافي يتألف من احداث منتقاة وافعال مصممة بشكل دقيق لاحداث تغيير مباشر على وفق تخطيط يقود الى النهاية المتوخاة، فلا يمكن تصور ان الاحداث تخرج عن المدى المحدد لها، لاسيما ان الواقع السينمائي مسيطر عليه بشكل كلي وهذا ما يجعل من الافعال والاحداث مسيطر عليها كليا، لذا فأن </w:t>
      </w:r>
      <w:r w:rsidR="00427432" w:rsidRPr="006E7317">
        <w:rPr>
          <w:rFonts w:asciiTheme="majorBidi" w:hAnsiTheme="majorBidi" w:cstheme="majorBidi"/>
          <w:color w:val="000000"/>
          <w:sz w:val="28"/>
          <w:szCs w:val="28"/>
          <w:lang w:val="x-none"/>
        </w:rPr>
        <w:t>"</w:t>
      </w:r>
      <w:proofErr w:type="spellStart"/>
      <w:r w:rsidR="00427432" w:rsidRPr="006E7317">
        <w:rPr>
          <w:rFonts w:asciiTheme="majorBidi" w:hAnsiTheme="majorBidi" w:cstheme="majorBidi"/>
          <w:color w:val="000000"/>
          <w:sz w:val="28"/>
          <w:szCs w:val="28"/>
          <w:rtl/>
          <w:lang w:val="x-none"/>
        </w:rPr>
        <w:t>الفعل</w:t>
      </w:r>
      <w:proofErr w:type="spellEnd"/>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الذي</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يجري</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على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المسرح</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أو</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المنظر</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من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قيام</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وقعود</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وحركة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وسكون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وبعبارة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أدق</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هو</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الصراع</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الناشب</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بين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الوسائل</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والحوائل</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فالأولى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تعمل</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لوقوعه</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والثانية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تحاول</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منعه</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أو</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خلق</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بديل</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معارض</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له</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 xml:space="preserve"> ويقف</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المتفرج</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بين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الخوف</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والرجاء،</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فتارة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يقدر</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النتيجة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على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نحو</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معين،</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وتارة</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يقودها</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على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نحو</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أخر.</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وعلى</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ذلك</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كله</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يقوم</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أساس</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التشويق</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والترقب"</w:t>
      </w:r>
      <w:r w:rsidR="00427432" w:rsidRPr="006E7317">
        <w:rPr>
          <w:rFonts w:asciiTheme="majorBidi" w:hAnsiTheme="majorBidi" w:cstheme="majorBidi"/>
          <w:color w:val="000000"/>
          <w:sz w:val="28"/>
          <w:szCs w:val="28"/>
          <w:lang w:val="x-none"/>
        </w:rPr>
        <w:t xml:space="preserve"> </w:t>
      </w:r>
      <w:r w:rsidR="00427432" w:rsidRPr="006E7317">
        <w:rPr>
          <w:rFonts w:asciiTheme="majorBidi" w:hAnsiTheme="majorBidi" w:cstheme="majorBidi"/>
          <w:color w:val="000000"/>
          <w:sz w:val="28"/>
          <w:szCs w:val="28"/>
          <w:rtl/>
          <w:lang w:val="x-none"/>
        </w:rPr>
        <w:t>(كامل،1973،ص7)</w:t>
      </w:r>
      <w:r>
        <w:rPr>
          <w:rFonts w:asciiTheme="majorBidi" w:hAnsiTheme="majorBidi" w:cstheme="majorBidi" w:hint="cs"/>
          <w:color w:val="000000"/>
          <w:sz w:val="28"/>
          <w:szCs w:val="28"/>
          <w:rtl/>
          <w:lang w:val="x-none"/>
        </w:rPr>
        <w:t xml:space="preserve">، ما التأكيد ان الافعال الدرامية تكتسب خصوصية مغايرة عند تصويرها سينمائيا، لان قدرة الوسيط على تفعيل واضافة دلالة وافكار جديدة للفعل السينمائي بديهية، وهذا ما يجعل من الفعل السينمائي ذا تأثير كبير يتجاوز تأثيره روائيا او حتى مسرحيا، </w:t>
      </w:r>
      <w:r w:rsidR="008E3079">
        <w:rPr>
          <w:rFonts w:asciiTheme="majorBidi" w:hAnsiTheme="majorBidi" w:cstheme="majorBidi" w:hint="cs"/>
          <w:color w:val="000000"/>
          <w:sz w:val="28"/>
          <w:szCs w:val="28"/>
          <w:rtl/>
          <w:lang w:val="x-none"/>
        </w:rPr>
        <w:t>فالدراما المسرحية تحاول بناء خصوصيتها من خلال عناصرها البنائية التي تميزها بشكل فاعل، والتي يمكن تحديد كالاتي</w:t>
      </w:r>
      <w:r w:rsidR="00427432" w:rsidRPr="006E7317">
        <w:rPr>
          <w:rFonts w:asciiTheme="majorBidi" w:hAnsiTheme="majorBidi" w:cstheme="majorBidi"/>
          <w:color w:val="000000"/>
          <w:sz w:val="28"/>
          <w:szCs w:val="28"/>
          <w:rtl/>
          <w:lang w:val="x-none"/>
        </w:rPr>
        <w:t>:</w:t>
      </w:r>
      <w:r w:rsidR="00427432" w:rsidRPr="006E7317">
        <w:rPr>
          <w:rFonts w:asciiTheme="majorBidi" w:hAnsiTheme="majorBidi" w:cstheme="majorBidi"/>
          <w:color w:val="000000"/>
          <w:sz w:val="28"/>
          <w:szCs w:val="28"/>
          <w:lang w:val="x-none"/>
        </w:rPr>
        <w:t xml:space="preserve"> </w:t>
      </w:r>
    </w:p>
    <w:p w:rsidR="00DD3518" w:rsidRPr="009C164F" w:rsidRDefault="00427432" w:rsidP="00541C88">
      <w:pPr>
        <w:tabs>
          <w:tab w:val="right" w:pos="630"/>
          <w:tab w:val="right" w:pos="720"/>
          <w:tab w:val="right" w:pos="900"/>
          <w:tab w:val="right" w:pos="9360"/>
        </w:tabs>
        <w:autoSpaceDE w:val="0"/>
        <w:autoSpaceDN w:val="0"/>
        <w:adjustRightInd w:val="0"/>
        <w:spacing w:after="0" w:line="276" w:lineRule="auto"/>
        <w:ind w:firstLine="360"/>
        <w:jc w:val="both"/>
        <w:rPr>
          <w:rFonts w:asciiTheme="majorBidi" w:hAnsiTheme="majorBidi" w:cstheme="majorBidi"/>
          <w:sz w:val="28"/>
          <w:szCs w:val="28"/>
          <w:rtl/>
        </w:rPr>
      </w:pPr>
      <w:r w:rsidRPr="009C164F">
        <w:rPr>
          <w:rFonts w:asciiTheme="majorBidi" w:hAnsiTheme="majorBidi" w:cstheme="majorBidi"/>
          <w:color w:val="000000"/>
          <w:sz w:val="28"/>
          <w:szCs w:val="28"/>
          <w:lang w:val="x-none"/>
        </w:rPr>
        <w:t>"</w:t>
      </w:r>
      <w:proofErr w:type="spellStart"/>
      <w:r w:rsidRPr="009C164F">
        <w:rPr>
          <w:rFonts w:asciiTheme="majorBidi" w:hAnsiTheme="majorBidi" w:cstheme="majorBidi"/>
          <w:color w:val="000000"/>
          <w:sz w:val="28"/>
          <w:szCs w:val="28"/>
          <w:rtl/>
          <w:lang w:val="x-none"/>
        </w:rPr>
        <w:t>الحكاية</w:t>
      </w:r>
      <w:proofErr w:type="spellEnd"/>
      <w:r w:rsidR="009C164F" w:rsidRPr="009C164F">
        <w:rPr>
          <w:rFonts w:asciiTheme="majorBidi" w:hAnsiTheme="majorBidi" w:cstheme="majorBidi" w:hint="cs"/>
          <w:color w:val="000000"/>
          <w:sz w:val="28"/>
          <w:szCs w:val="28"/>
          <w:rtl/>
          <w:lang w:val="x-none"/>
        </w:rPr>
        <w:t>،</w:t>
      </w:r>
      <w:r w:rsidRPr="009C164F">
        <w:rPr>
          <w:rFonts w:asciiTheme="majorBidi" w:hAnsiTheme="majorBidi" w:cstheme="majorBidi"/>
          <w:color w:val="000000"/>
          <w:sz w:val="28"/>
          <w:szCs w:val="28"/>
          <w:rtl/>
          <w:lang w:val="x-none"/>
        </w:rPr>
        <w:t xml:space="preserve"> 2-تصاغ</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في</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شكل</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حدثي</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لا سردي،</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3-وفي</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كلام</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له</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خصائص</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معينة 4-ويؤديها</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ممثلون،</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5-امام</w:t>
      </w:r>
      <w:r w:rsidRPr="009C164F">
        <w:rPr>
          <w:rFonts w:asciiTheme="majorBidi" w:hAnsiTheme="majorBidi" w:cstheme="majorBidi"/>
          <w:color w:val="000000"/>
          <w:sz w:val="28"/>
          <w:szCs w:val="28"/>
          <w:lang w:val="x-none"/>
        </w:rPr>
        <w:t xml:space="preserve">  </w:t>
      </w:r>
      <w:r w:rsidRPr="009C164F">
        <w:rPr>
          <w:rFonts w:asciiTheme="majorBidi" w:hAnsiTheme="majorBidi" w:cstheme="majorBidi"/>
          <w:color w:val="000000"/>
          <w:sz w:val="28"/>
          <w:szCs w:val="28"/>
          <w:rtl/>
          <w:lang w:val="x-none"/>
        </w:rPr>
        <w:t>جمهور</w:t>
      </w:r>
      <w:r w:rsidRPr="009C164F">
        <w:rPr>
          <w:rFonts w:asciiTheme="majorBidi" w:hAnsiTheme="majorBidi" w:cstheme="majorBidi"/>
          <w:color w:val="000000"/>
          <w:sz w:val="28"/>
          <w:szCs w:val="28"/>
          <w:lang w:val="x-none"/>
        </w:rPr>
        <w:t>"</w:t>
      </w:r>
      <w:r w:rsidRPr="009C164F">
        <w:rPr>
          <w:rFonts w:asciiTheme="majorBidi" w:hAnsiTheme="majorBidi" w:cstheme="majorBidi"/>
          <w:color w:val="000000"/>
          <w:sz w:val="28"/>
          <w:szCs w:val="28"/>
          <w:rtl/>
          <w:lang w:val="x-none"/>
        </w:rPr>
        <w:t>(حمادة،1971، ض142)</w:t>
      </w:r>
      <w:r w:rsidR="009C164F" w:rsidRPr="009C164F">
        <w:rPr>
          <w:rFonts w:asciiTheme="majorBidi" w:hAnsiTheme="majorBidi" w:cstheme="majorBidi" w:hint="cs"/>
          <w:color w:val="000000"/>
          <w:sz w:val="28"/>
          <w:szCs w:val="28"/>
          <w:rtl/>
          <w:lang w:val="x-none"/>
        </w:rPr>
        <w:t>، فالتأكيد هنا على انجاز الافعال والحركة الناتجة من اداء الممثل، في حين ان الصورة في الخطاب السينماتوغرافي تختلف بشكل كبير بسبب وجود عناصر بنائية يمكن لها التأثير على مجمل الافعال والشخصيات، وحتى على الجمهور داخل قاعة العرض السينمائي، مثل زوايا وحجوم التصوير والاضاءة واللون، او المونتاج وتفاصيل المكان والاكسسورات، كل هذه العناصر تعمل مجتمع على اظهار الافعال وبنية الحركية بطريقة مغايرة عما هو في المسرح</w:t>
      </w:r>
      <w:r w:rsidRPr="009C164F">
        <w:rPr>
          <w:rFonts w:asciiTheme="majorBidi" w:hAnsiTheme="majorBidi" w:cstheme="majorBidi"/>
          <w:color w:val="000000"/>
          <w:sz w:val="28"/>
          <w:szCs w:val="28"/>
          <w:rtl/>
          <w:lang w:val="x-none"/>
        </w:rPr>
        <w:t>.</w:t>
      </w:r>
      <w:r w:rsidR="009C164F" w:rsidRPr="009C164F">
        <w:rPr>
          <w:rFonts w:asciiTheme="majorBidi" w:hAnsiTheme="majorBidi" w:cstheme="majorBidi" w:hint="cs"/>
          <w:color w:val="000000"/>
          <w:sz w:val="28"/>
          <w:szCs w:val="28"/>
          <w:rtl/>
          <w:lang w:val="x-none"/>
        </w:rPr>
        <w:t xml:space="preserve"> </w:t>
      </w:r>
      <w:r w:rsidR="009C164F">
        <w:rPr>
          <w:rFonts w:asciiTheme="majorBidi" w:hAnsiTheme="majorBidi" w:cstheme="majorBidi" w:hint="cs"/>
          <w:color w:val="000000"/>
          <w:sz w:val="28"/>
          <w:szCs w:val="28"/>
          <w:rtl/>
          <w:lang w:val="x-none"/>
        </w:rPr>
        <w:t>وهذا ما يجعل من الفعل و</w:t>
      </w:r>
      <w:r w:rsidR="00541C88">
        <w:rPr>
          <w:rFonts w:asciiTheme="majorBidi" w:hAnsiTheme="majorBidi" w:cstheme="majorBidi"/>
          <w:sz w:val="28"/>
          <w:szCs w:val="28"/>
          <w:rtl/>
        </w:rPr>
        <w:t>الحدث</w:t>
      </w:r>
      <w:r w:rsidR="00541C88">
        <w:rPr>
          <w:rFonts w:asciiTheme="majorBidi" w:hAnsiTheme="majorBidi" w:cstheme="majorBidi" w:hint="cs"/>
          <w:sz w:val="28"/>
          <w:szCs w:val="28"/>
          <w:rtl/>
        </w:rPr>
        <w:t xml:space="preserve">، </w:t>
      </w:r>
      <w:r w:rsidR="00DD3518" w:rsidRPr="009C164F">
        <w:rPr>
          <w:rFonts w:asciiTheme="majorBidi" w:hAnsiTheme="majorBidi" w:cstheme="majorBidi"/>
          <w:sz w:val="28"/>
          <w:szCs w:val="28"/>
          <w:rtl/>
        </w:rPr>
        <w:t xml:space="preserve">ومن هنا كانت </w:t>
      </w:r>
      <w:r w:rsidR="00541C88">
        <w:rPr>
          <w:rFonts w:asciiTheme="majorBidi" w:hAnsiTheme="majorBidi" w:cstheme="majorBidi" w:hint="cs"/>
          <w:sz w:val="28"/>
          <w:szCs w:val="28"/>
          <w:rtl/>
        </w:rPr>
        <w:t>"</w:t>
      </w:r>
      <w:r w:rsidR="00DD3518" w:rsidRPr="009C164F">
        <w:rPr>
          <w:rFonts w:asciiTheme="majorBidi" w:hAnsiTheme="majorBidi" w:cstheme="majorBidi"/>
          <w:sz w:val="28"/>
          <w:szCs w:val="28"/>
          <w:rtl/>
        </w:rPr>
        <w:t>اهمية  تحديد  المشهد بانه مجموعة من اللقطات او اجزاء من الحدث تعرض باعتبارها متتابعة في الزمن على وجه الخصوص . وهذا التتابع الزمني هو الصلة الرئيسي</w:t>
      </w:r>
      <w:r w:rsidR="00541C88">
        <w:rPr>
          <w:rFonts w:asciiTheme="majorBidi" w:hAnsiTheme="majorBidi" w:cstheme="majorBidi"/>
          <w:sz w:val="28"/>
          <w:szCs w:val="28"/>
          <w:rtl/>
        </w:rPr>
        <w:t>ة التي تربطها و تكسبها معناها</w:t>
      </w:r>
      <w:r w:rsidR="00541C88">
        <w:rPr>
          <w:rFonts w:asciiTheme="majorBidi" w:hAnsiTheme="majorBidi" w:cstheme="majorBidi" w:hint="cs"/>
          <w:sz w:val="28"/>
          <w:szCs w:val="28"/>
          <w:rtl/>
        </w:rPr>
        <w:t>"</w:t>
      </w:r>
      <w:r w:rsidR="009C164F">
        <w:rPr>
          <w:rFonts w:asciiTheme="majorBidi" w:hAnsiTheme="majorBidi" w:cstheme="majorBidi" w:hint="cs"/>
          <w:sz w:val="28"/>
          <w:szCs w:val="28"/>
          <w:rtl/>
        </w:rPr>
        <w:t xml:space="preserve"> (لندجرن، 1959،ص59).</w:t>
      </w:r>
    </w:p>
    <w:p w:rsidR="00D67C24" w:rsidRPr="006E7317" w:rsidRDefault="00D67C24" w:rsidP="00427432">
      <w:pPr>
        <w:autoSpaceDE w:val="0"/>
        <w:autoSpaceDN w:val="0"/>
        <w:adjustRightInd w:val="0"/>
        <w:spacing w:after="0" w:line="276" w:lineRule="auto"/>
        <w:ind w:firstLine="720"/>
        <w:jc w:val="both"/>
        <w:rPr>
          <w:rFonts w:asciiTheme="majorBidi" w:hAnsiTheme="majorBidi" w:cstheme="majorBidi"/>
          <w:color w:val="000000"/>
          <w:sz w:val="28"/>
          <w:szCs w:val="28"/>
          <w:lang w:val="x-none"/>
        </w:rPr>
      </w:pPr>
    </w:p>
    <w:p w:rsidR="00D67C24" w:rsidRPr="006E7317" w:rsidRDefault="00D67C24" w:rsidP="00D67C24">
      <w:pPr>
        <w:autoSpaceDE w:val="0"/>
        <w:autoSpaceDN w:val="0"/>
        <w:adjustRightInd w:val="0"/>
        <w:spacing w:after="0" w:line="276" w:lineRule="auto"/>
        <w:jc w:val="both"/>
        <w:rPr>
          <w:rFonts w:asciiTheme="majorBidi" w:hAnsiTheme="majorBidi" w:cstheme="majorBidi"/>
          <w:b/>
          <w:bCs/>
          <w:color w:val="000000"/>
          <w:sz w:val="28"/>
          <w:szCs w:val="28"/>
          <w:lang w:val="x-none"/>
        </w:rPr>
      </w:pPr>
      <w:r w:rsidRPr="006E7317">
        <w:rPr>
          <w:rFonts w:asciiTheme="majorBidi" w:hAnsiTheme="majorBidi" w:cstheme="majorBidi"/>
          <w:b/>
          <w:bCs/>
          <w:color w:val="000000"/>
          <w:sz w:val="28"/>
          <w:szCs w:val="28"/>
          <w:rtl/>
          <w:lang w:val="x-none"/>
        </w:rPr>
        <w:t>الحدث</w:t>
      </w:r>
      <w:r w:rsidRPr="006E7317">
        <w:rPr>
          <w:rFonts w:asciiTheme="majorBidi" w:hAnsiTheme="majorBidi" w:cstheme="majorBidi"/>
          <w:b/>
          <w:bCs/>
          <w:color w:val="000000"/>
          <w:sz w:val="28"/>
          <w:szCs w:val="28"/>
          <w:lang w:val="x-none"/>
        </w:rPr>
        <w:t xml:space="preserve"> </w:t>
      </w:r>
    </w:p>
    <w:p w:rsidR="00A063A7" w:rsidRDefault="000F56C8" w:rsidP="008C50EA">
      <w:pPr>
        <w:ind w:firstLine="720"/>
        <w:jc w:val="both"/>
        <w:rPr>
          <w:rtl/>
          <w:lang w:bidi="ar-IQ"/>
        </w:rPr>
      </w:pPr>
      <w:r>
        <w:rPr>
          <w:rFonts w:asciiTheme="majorBidi" w:hAnsiTheme="majorBidi" w:cstheme="majorBidi" w:hint="cs"/>
          <w:color w:val="000000"/>
          <w:sz w:val="28"/>
          <w:szCs w:val="28"/>
          <w:rtl/>
          <w:lang w:val="x-none"/>
        </w:rPr>
        <w:t xml:space="preserve">تركز الدراسات النقدية على الاحداث الدرامية الرئيسة، وكذلك القصة الاطار او القصة الام التي تمثل الاحداث الاساسية التي تكشف عنه القصة، فالاحداث الرئيسة ترتبط بالشخصيات الرئيسة ومحور حركتهم زمكانياً بحيث لا يكون هناك </w:t>
      </w:r>
      <w:r w:rsidR="00C50486">
        <w:rPr>
          <w:rFonts w:asciiTheme="majorBidi" w:hAnsiTheme="majorBidi" w:cstheme="majorBidi" w:hint="cs"/>
          <w:color w:val="000000"/>
          <w:sz w:val="28"/>
          <w:szCs w:val="28"/>
          <w:rtl/>
          <w:lang w:val="x-none"/>
        </w:rPr>
        <w:t xml:space="preserve"> اي ولوج لخارج الاحداث نفسها داخلها، مثال ذلك الفيلم السينمائي (الرغبة القاتلة)، كان الحدث الرئيس فيه يرتبط بشخصية محقق الشرطة (مايكل ديكلاس)، والمرأة المريضة نفسيها (شارون ستون)، وما يحدث بينهما، بعيدا عن الاحداث الثانوية الاخرى التي تجمع محقق الشرطة بزملاء من رجال الشرطة، او مكان عمل وحركة (شارون ستون)،</w:t>
      </w:r>
      <w:r w:rsidR="00917215">
        <w:rPr>
          <w:rFonts w:asciiTheme="majorBidi" w:hAnsiTheme="majorBidi" w:cstheme="majorBidi" w:hint="cs"/>
          <w:color w:val="000000"/>
          <w:sz w:val="28"/>
          <w:szCs w:val="28"/>
          <w:rtl/>
          <w:lang w:val="x-none"/>
        </w:rPr>
        <w:t xml:space="preserve"> فالقصة اذا بين محقق وقاتلة، تأتي الاحداث الثانوية لتبرز هذا الحدث من خلال عرض شخصيات ثانية تظهر بشكل مفاجئ، مشكلة نوع من انواع الاحداث يمكن ان يكون الحدث المفاجئ، ليتعرض لعملية القتل، او ان يعثر او الاشخاص على دليل بسيط يذهب به الى محقق الشرطة، ان الاحداث الثانوية هي من تجعل للفعل الرئيس اهميته وتنوعه وحضوره، لان </w:t>
      </w:r>
      <w:r w:rsidR="00D67C24" w:rsidRPr="006E7317">
        <w:rPr>
          <w:rFonts w:asciiTheme="majorBidi" w:hAnsiTheme="majorBidi" w:cstheme="majorBidi"/>
          <w:color w:val="000000"/>
          <w:sz w:val="28"/>
          <w:szCs w:val="28"/>
          <w:rtl/>
          <w:lang w:val="x-none"/>
        </w:rPr>
        <w:t>الحدث</w:t>
      </w:r>
      <w:r w:rsidR="00D67C24" w:rsidRPr="006E7317">
        <w:rPr>
          <w:rFonts w:asciiTheme="majorBidi" w:hAnsiTheme="majorBidi" w:cstheme="majorBidi"/>
          <w:color w:val="000000"/>
          <w:sz w:val="28"/>
          <w:szCs w:val="28"/>
          <w:lang w:val="x-none"/>
        </w:rPr>
        <w:t xml:space="preserve"> </w:t>
      </w:r>
      <w:r w:rsidR="00917215">
        <w:rPr>
          <w:rFonts w:asciiTheme="majorBidi" w:hAnsiTheme="majorBidi" w:cstheme="majorBidi" w:hint="cs"/>
          <w:color w:val="000000"/>
          <w:sz w:val="28"/>
          <w:szCs w:val="28"/>
          <w:rtl/>
          <w:lang w:val="x-none"/>
        </w:rPr>
        <w:t xml:space="preserve"> يكشف عن "</w:t>
      </w:r>
      <w:r w:rsidR="00D67C24" w:rsidRPr="006E7317">
        <w:rPr>
          <w:rFonts w:asciiTheme="majorBidi" w:hAnsiTheme="majorBidi" w:cstheme="majorBidi"/>
          <w:color w:val="000000"/>
          <w:sz w:val="28"/>
          <w:szCs w:val="28"/>
          <w:rtl/>
          <w:lang w:val="x-none"/>
        </w:rPr>
        <w:t>وجود</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شيء</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بعد</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عدمه</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وهو</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فعل</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الفاعل</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سواء</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كان</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فرداً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أو</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جماعة</w:t>
      </w:r>
      <w:r w:rsidR="00D9060A" w:rsidRPr="006E7317">
        <w:rPr>
          <w:rFonts w:asciiTheme="majorBidi" w:hAnsiTheme="majorBidi" w:cstheme="majorBidi"/>
          <w:color w:val="000000"/>
          <w:sz w:val="28"/>
          <w:szCs w:val="28"/>
          <w:rtl/>
          <w:lang w:val="x-none"/>
        </w:rPr>
        <w:t>" (اسلن،1986،ص29)</w:t>
      </w:r>
      <w:r w:rsidR="00917215">
        <w:rPr>
          <w:rFonts w:asciiTheme="majorBidi" w:hAnsiTheme="majorBidi" w:cstheme="majorBidi" w:hint="cs"/>
          <w:color w:val="000000"/>
          <w:sz w:val="28"/>
          <w:szCs w:val="28"/>
          <w:rtl/>
          <w:lang w:val="x-none"/>
        </w:rPr>
        <w:t>، لذا فان الحدث الثانوية لابد ان تشترك به شخصية ثانوية، لكنها شخصية مؤثرة في سير الاحداث،</w:t>
      </w:r>
      <w:r w:rsidR="00A063A7">
        <w:rPr>
          <w:rFonts w:asciiTheme="majorBidi" w:hAnsiTheme="majorBidi" w:cstheme="majorBidi" w:hint="cs"/>
          <w:color w:val="000000"/>
          <w:sz w:val="28"/>
          <w:szCs w:val="28"/>
          <w:rtl/>
          <w:lang w:val="x-none"/>
        </w:rPr>
        <w:t xml:space="preserve"> وقد يكون الحدث الثانوي معد بشكل متقن، وليس عملية مفاجئة، ففي الفيلم السينمائي (</w:t>
      </w:r>
      <w:r w:rsidR="00D67C24" w:rsidRPr="006E7317">
        <w:rPr>
          <w:rFonts w:asciiTheme="majorBidi" w:hAnsiTheme="majorBidi" w:cstheme="majorBidi"/>
          <w:color w:val="000000"/>
          <w:sz w:val="28"/>
          <w:szCs w:val="28"/>
          <w:lang w:val="x-none"/>
        </w:rPr>
        <w:t xml:space="preserve"> </w:t>
      </w:r>
      <w:r w:rsidR="00A063A7">
        <w:rPr>
          <w:rFonts w:asciiTheme="majorBidi" w:hAnsiTheme="majorBidi" w:cstheme="majorBidi" w:hint="cs"/>
          <w:color w:val="000000"/>
          <w:sz w:val="28"/>
          <w:szCs w:val="28"/>
          <w:rtl/>
          <w:lang w:val="x-none"/>
        </w:rPr>
        <w:t xml:space="preserve">اثنا عشر عام من العبودية)، نرى ان الحدث الثانوي قد تشكيل تصاعدياً بعد ان سقط البطل الزنجي (وليان سمث) ضحية اختطاف اعادة الى العبودية على الرغم من حصوله على الحرية، ان عملية الاختطاف ونقله الى ولاية اخر، جعل توالد الاحداث الثانوية متوافر وتصاعدي، مساعدته للفتاة الزنجية التي تتعرض للتعذيب على يد (بيتر فاندير)، فالاحداث الثانوية بدأت تتوالد تباعا، في مكان وزمان مناسبين ومهيئين لها،  وهذا ما يجعل من الحدث الثانوي ضرورة في </w:t>
      </w:r>
      <w:r w:rsidR="00D67C24" w:rsidRPr="006E7317">
        <w:rPr>
          <w:rFonts w:asciiTheme="majorBidi" w:hAnsiTheme="majorBidi" w:cstheme="majorBidi"/>
          <w:color w:val="000000"/>
          <w:sz w:val="28"/>
          <w:szCs w:val="28"/>
          <w:lang w:val="x-none"/>
        </w:rPr>
        <w:t>"</w:t>
      </w:r>
      <w:proofErr w:type="spellStart"/>
      <w:r w:rsidR="00D67C24" w:rsidRPr="006E7317">
        <w:rPr>
          <w:rFonts w:asciiTheme="majorBidi" w:hAnsiTheme="majorBidi" w:cstheme="majorBidi"/>
          <w:color w:val="000000"/>
          <w:sz w:val="28"/>
          <w:szCs w:val="28"/>
          <w:rtl/>
          <w:lang w:val="x-none"/>
        </w:rPr>
        <w:t>الانتقال</w:t>
      </w:r>
      <w:proofErr w:type="spellEnd"/>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من</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حال</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إلى</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حال في</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غضون</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القصة</w:t>
      </w:r>
      <w:r w:rsidR="00D67C24" w:rsidRPr="006E7317">
        <w:rPr>
          <w:rFonts w:asciiTheme="majorBidi" w:hAnsiTheme="majorBidi" w:cstheme="majorBidi"/>
          <w:color w:val="000000"/>
          <w:sz w:val="28"/>
          <w:szCs w:val="28"/>
          <w:lang w:val="x-none"/>
        </w:rPr>
        <w:t>"</w:t>
      </w:r>
      <w:r w:rsidR="00D9060A" w:rsidRPr="006E7317">
        <w:rPr>
          <w:rFonts w:asciiTheme="majorBidi" w:hAnsiTheme="majorBidi" w:cstheme="majorBidi"/>
          <w:color w:val="000000"/>
          <w:sz w:val="28"/>
          <w:szCs w:val="28"/>
          <w:rtl/>
          <w:lang w:val="x-none"/>
        </w:rPr>
        <w:t xml:space="preserve"> (فتحي،1999،ص47).</w:t>
      </w:r>
      <w:r w:rsidR="00A063A7">
        <w:rPr>
          <w:rFonts w:asciiTheme="majorBidi" w:hAnsiTheme="majorBidi" w:cstheme="majorBidi" w:hint="cs"/>
          <w:color w:val="000000"/>
          <w:sz w:val="28"/>
          <w:szCs w:val="28"/>
          <w:rtl/>
          <w:lang w:val="x-none"/>
        </w:rPr>
        <w:t xml:space="preserve"> فعملية تحقق</w:t>
      </w:r>
      <w:r w:rsidR="00A063A7" w:rsidRPr="00A063A7">
        <w:rPr>
          <w:rFonts w:asciiTheme="majorBidi" w:hAnsiTheme="majorBidi" w:cstheme="majorBidi"/>
          <w:sz w:val="28"/>
          <w:szCs w:val="28"/>
          <w:rtl/>
          <w:lang w:bidi="ar-IQ"/>
        </w:rPr>
        <w:t xml:space="preserve"> الانتقال</w:t>
      </w:r>
      <w:r w:rsidR="00A063A7">
        <w:rPr>
          <w:rFonts w:asciiTheme="majorBidi" w:hAnsiTheme="majorBidi" w:cstheme="majorBidi" w:hint="cs"/>
          <w:sz w:val="28"/>
          <w:szCs w:val="28"/>
          <w:rtl/>
          <w:lang w:bidi="ar-IQ"/>
        </w:rPr>
        <w:t xml:space="preserve"> تأتي من اجل تغير حال الشخصيات تباعا، فلا يمكن ان تعيش الشخصيات الحال والظروف والاجواء نفسها طوال احداث القصة السينمائية وانما يفترض ان تكون هناك تحولات</w:t>
      </w:r>
      <w:r w:rsidR="00846C9B">
        <w:rPr>
          <w:rFonts w:asciiTheme="majorBidi" w:hAnsiTheme="majorBidi" w:cstheme="majorBidi" w:hint="cs"/>
          <w:sz w:val="28"/>
          <w:szCs w:val="28"/>
          <w:rtl/>
          <w:lang w:bidi="ar-IQ"/>
        </w:rPr>
        <w:t>، الغنى الى الفقر، الحب الى الكره، النجاح الى الفشل او العكس تماما</w:t>
      </w:r>
      <w:r w:rsidR="008C50EA">
        <w:rPr>
          <w:rFonts w:asciiTheme="majorBidi" w:hAnsiTheme="majorBidi" w:cstheme="majorBidi" w:hint="cs"/>
          <w:sz w:val="28"/>
          <w:szCs w:val="28"/>
          <w:rtl/>
          <w:lang w:bidi="ar-IQ"/>
        </w:rPr>
        <w:t>، هذه التحولات تفترض وجود ثبات المكان والزمان من اجل انتح فعل التحول، لان بنية الحدث تفترض الاستقرار، وهناك ايضا احداث ثانوية لا تفترض الاستقرار بل تنتج عدم الاستقرار، فهذه هي وظيفتها البنائية في القصة السينمائية</w:t>
      </w:r>
      <w:r w:rsidR="00A063A7" w:rsidRPr="00A063A7">
        <w:rPr>
          <w:rFonts w:asciiTheme="majorBidi" w:hAnsiTheme="majorBidi" w:cstheme="majorBidi"/>
          <w:sz w:val="28"/>
          <w:szCs w:val="28"/>
          <w:rtl/>
          <w:lang w:bidi="ar-IQ"/>
        </w:rPr>
        <w:t>.</w:t>
      </w:r>
      <w:r w:rsidR="00A063A7">
        <w:rPr>
          <w:rFonts w:hint="cs"/>
          <w:rtl/>
          <w:lang w:bidi="ar-IQ"/>
        </w:rPr>
        <w:t xml:space="preserve"> </w:t>
      </w:r>
    </w:p>
    <w:p w:rsidR="00D67C24" w:rsidRPr="006E7317" w:rsidRDefault="008C50EA" w:rsidP="00DB55B0">
      <w:pPr>
        <w:spacing w:after="0" w:line="276" w:lineRule="auto"/>
        <w:jc w:val="both"/>
        <w:rPr>
          <w:rFonts w:asciiTheme="majorBidi" w:hAnsiTheme="majorBidi" w:cstheme="majorBidi"/>
          <w:color w:val="000000"/>
          <w:sz w:val="28"/>
          <w:szCs w:val="28"/>
          <w:rtl/>
          <w:lang w:val="x-none"/>
        </w:rPr>
      </w:pPr>
      <w:r>
        <w:rPr>
          <w:rFonts w:asciiTheme="majorBidi" w:hAnsiTheme="majorBidi" w:cstheme="majorBidi" w:hint="cs"/>
          <w:color w:val="000000"/>
          <w:sz w:val="28"/>
          <w:szCs w:val="28"/>
          <w:rtl/>
          <w:lang w:val="x-none"/>
        </w:rPr>
        <w:t>ان الطبيعة البنائية للحدث الثانوي لابد ان تنهض على عملية التحول والتعرف، فالصدفة مثلا، وهي من اشكال ووظائف الحدث الثانوي تكون حاسمة في انتاج هذا التحول، الذي يؤدي الى جملة من المتغيرات البنائية على مستوى قصة الفيلم،</w:t>
      </w:r>
      <w:r w:rsidR="00323934">
        <w:rPr>
          <w:rFonts w:asciiTheme="majorBidi" w:hAnsiTheme="majorBidi" w:cstheme="majorBidi" w:hint="cs"/>
          <w:color w:val="000000"/>
          <w:sz w:val="28"/>
          <w:szCs w:val="28"/>
          <w:rtl/>
          <w:lang w:val="x-none"/>
        </w:rPr>
        <w:t xml:space="preserve"> يضاف الى ذلك ان الافعال التي تقوم بها الشخصيات لا تمتلك الاهمية نفسها، بل تتباين الاهمية على اساس وزن الشخصية داخل القصة السينمائية، هذه الافعال تنتطلق من مواقف فكرية او درامية وهو ما يؤدي بالضرورة الى انتاج احداث ثانوية جديدة والذي يؤدي بدوره الى الكشف عن</w:t>
      </w:r>
      <w:r w:rsidR="00D67C24" w:rsidRPr="006E7317">
        <w:rPr>
          <w:rFonts w:asciiTheme="majorBidi" w:hAnsiTheme="majorBidi" w:cstheme="majorBidi"/>
          <w:color w:val="000000"/>
          <w:sz w:val="28"/>
          <w:szCs w:val="28"/>
          <w:lang w:val="x-none"/>
        </w:rPr>
        <w:t xml:space="preserve"> "</w:t>
      </w:r>
      <w:proofErr w:type="spellStart"/>
      <w:r w:rsidR="00D67C24" w:rsidRPr="006E7317">
        <w:rPr>
          <w:rFonts w:asciiTheme="majorBidi" w:hAnsiTheme="majorBidi" w:cstheme="majorBidi"/>
          <w:color w:val="000000"/>
          <w:sz w:val="28"/>
          <w:szCs w:val="28"/>
          <w:rtl/>
          <w:lang w:val="x-none"/>
        </w:rPr>
        <w:t>مجموعة</w:t>
      </w:r>
      <w:proofErr w:type="spellEnd"/>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من</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الوقائع</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الجزئية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مرتبطة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ومنظمة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على</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نحو</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خاص</w:t>
      </w:r>
      <w:r w:rsidR="00D67C24" w:rsidRPr="006E7317">
        <w:rPr>
          <w:rFonts w:asciiTheme="majorBidi" w:hAnsiTheme="majorBidi" w:cstheme="majorBidi"/>
          <w:color w:val="000000"/>
          <w:sz w:val="28"/>
          <w:szCs w:val="28"/>
          <w:lang w:val="x-none"/>
        </w:rPr>
        <w:t>"</w:t>
      </w:r>
      <w:r w:rsidR="000A7ABE" w:rsidRPr="006E7317">
        <w:rPr>
          <w:rFonts w:asciiTheme="majorBidi" w:hAnsiTheme="majorBidi" w:cstheme="majorBidi"/>
          <w:color w:val="000000"/>
          <w:sz w:val="28"/>
          <w:szCs w:val="28"/>
          <w:rtl/>
          <w:lang w:val="x-none"/>
        </w:rPr>
        <w:t xml:space="preserve"> (ابراهيم،1988،ص17)</w:t>
      </w:r>
      <w:r w:rsidR="00323934">
        <w:rPr>
          <w:rFonts w:asciiTheme="majorBidi" w:hAnsiTheme="majorBidi" w:cstheme="majorBidi" w:hint="cs"/>
          <w:color w:val="000000"/>
          <w:sz w:val="28"/>
          <w:szCs w:val="28"/>
          <w:rtl/>
          <w:lang w:val="x-none"/>
        </w:rPr>
        <w:t xml:space="preserve">. هذا الانتظام في الوقائع يأتي نتيجة العلاقات السببية التي تجمع الاحداث، فالعلاقات السببية تؤدي بنيويا الى انتاج جملة من الاحداث، لاسيما وان لكل فعل رد فعل، فالحدث يعرض المقدمات التي تقود بالضرورة الى توالد احداث جديدة، فالسرود تعتمد على تراكيب زمنية لجملة الاحداث، وهذه التراكيب تتوزع على اماكن الحدث، فما يجري في الحاضر لابد ان ينتج احداثا في المستقبل، وان الحداث الاني هو بسبب وجود احداث جرت في الماضي، وهذا تحديدا ما تم رؤيته في فيلم (سحابة اطلس)، فالاحداث تنتقل زمنيا بين الاشخاص الذي ينتمون لبعضهم البعض، الابن والجد، او الام والحفيدة، كل الافعال والاحداث التي نعيشها الان ترتبط دون ان ندري </w:t>
      </w:r>
      <w:r w:rsidR="00323934">
        <w:rPr>
          <w:rFonts w:asciiTheme="majorBidi" w:hAnsiTheme="majorBidi" w:cstheme="majorBidi" w:hint="cs"/>
          <w:color w:val="000000"/>
          <w:sz w:val="28"/>
          <w:szCs w:val="28"/>
          <w:rtl/>
          <w:lang w:val="x-none"/>
        </w:rPr>
        <w:lastRenderedPageBreak/>
        <w:t>باحداث قد جرت سابقاً، مثلما ستنتج الاحداث التي نقوم بها الان احداثا في المستقبل. اي ان الافعال التي تقوم بها الشخصيات، لا تنتهي عند الشخصية صاحبة الفعل نفسه، وانما تمتد الى المستقبل، فالفعل هوية الفعل، وهذه الحقيقة حاولت العديد من الافلام السينمائية تأكيدها وتأصيلها،</w:t>
      </w:r>
      <w:r w:rsidR="009F3E2B">
        <w:rPr>
          <w:rFonts w:asciiTheme="majorBidi" w:hAnsiTheme="majorBidi" w:cstheme="majorBidi" w:hint="cs"/>
          <w:color w:val="000000"/>
          <w:sz w:val="28"/>
          <w:szCs w:val="28"/>
          <w:rtl/>
          <w:lang w:val="x-none"/>
        </w:rPr>
        <w:t xml:space="preserve"> ولا يمكن لاي فعل ان ينتهي او يتلاشى، انه مرتبط بجملة من الاحداث وبنوع من العلاقات مع العناصر الاخرى وحسب الوسيط الفني، ان </w:t>
      </w:r>
      <w:r w:rsidR="00D67C24" w:rsidRPr="006E7317">
        <w:rPr>
          <w:rFonts w:asciiTheme="majorBidi" w:hAnsiTheme="majorBidi" w:cstheme="majorBidi"/>
          <w:color w:val="000000"/>
          <w:sz w:val="28"/>
          <w:szCs w:val="28"/>
          <w:lang w:val="x-none"/>
        </w:rPr>
        <w:t>"</w:t>
      </w:r>
      <w:proofErr w:type="spellStart"/>
      <w:r w:rsidR="00D67C24" w:rsidRPr="006E7317">
        <w:rPr>
          <w:rFonts w:asciiTheme="majorBidi" w:hAnsiTheme="majorBidi" w:cstheme="majorBidi"/>
          <w:color w:val="000000"/>
          <w:sz w:val="28"/>
          <w:szCs w:val="28"/>
          <w:rtl/>
          <w:lang w:val="x-none"/>
        </w:rPr>
        <w:t>فعل</w:t>
      </w:r>
      <w:proofErr w:type="spellEnd"/>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الشخصية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وحركتها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داخل</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القصة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يرتبط</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بوشائج</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قوية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مع</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بقية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الأدوات</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الفنية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الأخرى</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ولاسيما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الشخصية</w:t>
      </w:r>
      <w:r w:rsidR="00D67C24" w:rsidRPr="006E7317">
        <w:rPr>
          <w:rFonts w:asciiTheme="majorBidi" w:hAnsiTheme="majorBidi" w:cstheme="majorBidi"/>
          <w:color w:val="000000"/>
          <w:sz w:val="28"/>
          <w:szCs w:val="28"/>
          <w:lang w:val="x-none"/>
        </w:rPr>
        <w:t>"</w:t>
      </w:r>
      <w:r w:rsidR="000A7ABE" w:rsidRPr="006E7317">
        <w:rPr>
          <w:rFonts w:asciiTheme="majorBidi" w:hAnsiTheme="majorBidi" w:cstheme="majorBidi"/>
          <w:color w:val="000000"/>
          <w:sz w:val="28"/>
          <w:szCs w:val="28"/>
          <w:rtl/>
          <w:lang w:val="x-none"/>
        </w:rPr>
        <w:t xml:space="preserve"> (مسلم،1998،ص42)</w:t>
      </w:r>
      <w:r w:rsidR="009F3E2B">
        <w:rPr>
          <w:rFonts w:asciiTheme="majorBidi" w:hAnsiTheme="majorBidi" w:cstheme="majorBidi" w:hint="cs"/>
          <w:color w:val="000000"/>
          <w:sz w:val="28"/>
          <w:szCs w:val="28"/>
          <w:rtl/>
          <w:lang w:val="x-none"/>
        </w:rPr>
        <w:t xml:space="preserve">. لذا فان الافعال هي خارطة الاحداث، وهي المعبر عن خصوصية كل شخصية، وتاريخا، فلا يعترف بالفعل المجتزء، وهنا يتم الاعداد للحدث الثانوي لينسجم وطبيعة الافعال التي تقوم بها الشخصية السينمائية، سواء أكانت شخصيات مركبة ام بسيطة ومسطحة، فضلا عن دلالاتها الفكرية والاخلاقية، وبدون تمايز، لان افعال الشخصية المركبة امر ضروري في القصة السينمائية، وهذا ينطبق بالتفصيل على افعال الشخصية البسيطة او المسطحة، التي تمتلك الاهمية نفسها داخل القصة السينمائية، ولا يمكن التفريط باحدهما على حساب الاخر. </w:t>
      </w:r>
      <w:r w:rsidR="009F3E2B" w:rsidRPr="009F3E2B">
        <w:rPr>
          <w:rFonts w:asciiTheme="majorBidi" w:hAnsiTheme="majorBidi" w:cstheme="majorBidi"/>
          <w:sz w:val="28"/>
          <w:szCs w:val="28"/>
          <w:rtl/>
          <w:lang w:bidi="ar-IQ"/>
        </w:rPr>
        <w:t xml:space="preserve">اذ ان </w:t>
      </w:r>
      <w:r w:rsidR="009F3E2B">
        <w:rPr>
          <w:rFonts w:asciiTheme="majorBidi" w:hAnsiTheme="majorBidi" w:cstheme="majorBidi" w:hint="cs"/>
          <w:sz w:val="28"/>
          <w:szCs w:val="28"/>
          <w:rtl/>
          <w:lang w:bidi="ar-IQ"/>
        </w:rPr>
        <w:t>"</w:t>
      </w:r>
      <w:r w:rsidR="009F3E2B" w:rsidRPr="009F3E2B">
        <w:rPr>
          <w:rFonts w:asciiTheme="majorBidi" w:hAnsiTheme="majorBidi" w:cstheme="majorBidi"/>
          <w:sz w:val="28"/>
          <w:szCs w:val="28"/>
          <w:rtl/>
          <w:lang w:bidi="ar-IQ"/>
        </w:rPr>
        <w:t>الحكاية محاكاة حدث تام موحد اما حبكة الحدث فتتم عن طريق ربط اجزائه بعضها ببعض وفي حال تغيير او ازاحة اي جزء فان الكل يختل ويهتز لان ما لا يفعل اي تغيير ملحوظ اكان موجود ام غير موجود هو ليس جزء الكل</w:t>
      </w:r>
      <w:r w:rsidR="009F3E2B">
        <w:rPr>
          <w:rFonts w:asciiTheme="majorBidi" w:hAnsiTheme="majorBidi" w:cstheme="majorBidi" w:hint="cs"/>
          <w:sz w:val="28"/>
          <w:szCs w:val="28"/>
          <w:rtl/>
          <w:lang w:bidi="ar-IQ"/>
        </w:rPr>
        <w:t>" (بريشت،1982،ص39).</w:t>
      </w:r>
      <w:r w:rsidR="00E51DC5">
        <w:rPr>
          <w:rFonts w:asciiTheme="majorBidi" w:hAnsiTheme="majorBidi" w:cstheme="majorBidi" w:hint="cs"/>
          <w:sz w:val="28"/>
          <w:szCs w:val="28"/>
          <w:rtl/>
          <w:lang w:bidi="ar-IQ"/>
        </w:rPr>
        <w:t xml:space="preserve"> </w:t>
      </w:r>
      <w:r w:rsidR="00D67C24" w:rsidRPr="006E7317">
        <w:rPr>
          <w:rFonts w:asciiTheme="majorBidi" w:hAnsiTheme="majorBidi" w:cstheme="majorBidi"/>
          <w:color w:val="000000"/>
          <w:sz w:val="28"/>
          <w:szCs w:val="28"/>
          <w:rtl/>
          <w:lang w:val="x-none"/>
        </w:rPr>
        <w:t xml:space="preserve">وان </w:t>
      </w:r>
      <w:r w:rsidR="00E51DC5">
        <w:rPr>
          <w:rFonts w:asciiTheme="majorBidi" w:hAnsiTheme="majorBidi" w:cstheme="majorBidi" w:hint="cs"/>
          <w:color w:val="000000"/>
          <w:sz w:val="28"/>
          <w:szCs w:val="28"/>
          <w:rtl/>
          <w:lang w:val="x-none"/>
        </w:rPr>
        <w:t xml:space="preserve">حتمية وجود الاحداث </w:t>
      </w:r>
      <w:r w:rsidR="00D67C24" w:rsidRPr="006E7317">
        <w:rPr>
          <w:rFonts w:asciiTheme="majorBidi" w:hAnsiTheme="majorBidi" w:cstheme="majorBidi"/>
          <w:color w:val="000000"/>
          <w:sz w:val="28"/>
          <w:szCs w:val="28"/>
          <w:rtl/>
          <w:lang w:val="x-none"/>
        </w:rPr>
        <w:t>الاحداث</w:t>
      </w:r>
      <w:r w:rsidR="00E51DC5">
        <w:rPr>
          <w:rFonts w:asciiTheme="majorBidi" w:hAnsiTheme="majorBidi" w:cstheme="majorBidi" w:hint="cs"/>
          <w:color w:val="000000"/>
          <w:sz w:val="28"/>
          <w:szCs w:val="28"/>
          <w:rtl/>
          <w:lang w:val="x-none"/>
        </w:rPr>
        <w:t xml:space="preserve"> الثانوية لابد ان ترتبط بحتمية وجود الحبكة</w:t>
      </w:r>
      <w:r w:rsidR="00D67C24" w:rsidRPr="006E7317">
        <w:rPr>
          <w:rFonts w:asciiTheme="majorBidi" w:hAnsiTheme="majorBidi" w:cstheme="majorBidi"/>
          <w:color w:val="000000"/>
          <w:sz w:val="28"/>
          <w:szCs w:val="28"/>
          <w:rtl/>
          <w:lang w:val="x-none"/>
        </w:rPr>
        <w:t xml:space="preserve"> المهيمنة</w:t>
      </w:r>
      <w:r w:rsidR="00E51DC5">
        <w:rPr>
          <w:rFonts w:asciiTheme="majorBidi" w:hAnsiTheme="majorBidi" w:cstheme="majorBidi" w:hint="cs"/>
          <w:color w:val="000000"/>
          <w:sz w:val="28"/>
          <w:szCs w:val="28"/>
          <w:rtl/>
          <w:lang w:val="x-none"/>
        </w:rPr>
        <w:t>، سواء أكانت الحبكة من النوع البسيط او من النوع المعقد او حتى ان جمعت النوعين وتصبح مركبة</w:t>
      </w:r>
      <w:r w:rsidR="00D67C24" w:rsidRPr="006E7317">
        <w:rPr>
          <w:rFonts w:asciiTheme="majorBidi" w:hAnsiTheme="majorBidi" w:cstheme="majorBidi"/>
          <w:color w:val="000000"/>
          <w:sz w:val="28"/>
          <w:szCs w:val="28"/>
          <w:rtl/>
          <w:lang w:val="x-none"/>
        </w:rPr>
        <w:t xml:space="preserve">، </w:t>
      </w:r>
      <w:r w:rsidR="00E51DC5">
        <w:rPr>
          <w:rFonts w:asciiTheme="majorBidi" w:hAnsiTheme="majorBidi" w:cstheme="majorBidi" w:hint="cs"/>
          <w:color w:val="000000"/>
          <w:sz w:val="28"/>
          <w:szCs w:val="28"/>
          <w:rtl/>
          <w:lang w:val="x-none"/>
        </w:rPr>
        <w:t xml:space="preserve">وذلك لان الخصوصية البنائية لكل حدث تعتمد نوعية الافعال والشخصيات المشاركة فيها، اي ان الحدث يحدد الفعل والشخصية سوية، وان كان اكثر قربا للفعل منه للشخصية، لان ضرورة الفعل اكبر من ضرورة الشخصية، اضافة الى ان </w:t>
      </w:r>
      <w:r w:rsidR="00D67C24" w:rsidRPr="006E7317">
        <w:rPr>
          <w:rFonts w:asciiTheme="majorBidi" w:hAnsiTheme="majorBidi" w:cstheme="majorBidi"/>
          <w:color w:val="000000"/>
          <w:sz w:val="28"/>
          <w:szCs w:val="28"/>
          <w:rtl/>
          <w:lang w:val="x-none"/>
        </w:rPr>
        <w:t>الفعل</w:t>
      </w:r>
      <w:r w:rsidR="00D67C24" w:rsidRPr="006E7317">
        <w:rPr>
          <w:rFonts w:asciiTheme="majorBidi" w:hAnsiTheme="majorBidi" w:cstheme="majorBidi"/>
          <w:color w:val="000000"/>
          <w:sz w:val="28"/>
          <w:szCs w:val="28"/>
          <w:lang w:val="x-none"/>
        </w:rPr>
        <w:t xml:space="preserve"> </w:t>
      </w:r>
      <w:r w:rsidR="00DB55B0">
        <w:rPr>
          <w:rFonts w:asciiTheme="majorBidi" w:hAnsiTheme="majorBidi" w:cstheme="majorBidi" w:hint="cs"/>
          <w:color w:val="000000"/>
          <w:sz w:val="28"/>
          <w:szCs w:val="28"/>
          <w:rtl/>
          <w:lang w:val="x-none"/>
        </w:rPr>
        <w:t>"</w:t>
      </w:r>
      <w:r w:rsidR="00D67C24" w:rsidRPr="006E7317">
        <w:rPr>
          <w:rFonts w:asciiTheme="majorBidi" w:hAnsiTheme="majorBidi" w:cstheme="majorBidi"/>
          <w:color w:val="000000"/>
          <w:sz w:val="28"/>
          <w:szCs w:val="28"/>
          <w:rtl/>
          <w:lang w:val="x-none"/>
        </w:rPr>
        <w:t>هو</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يمارسه</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أشخاص</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بإقامة</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علاقات</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فيما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بينهم</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ينسجونها</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وتنمو</w:t>
      </w:r>
      <w:r w:rsidR="00D67C24" w:rsidRPr="006E7317">
        <w:rPr>
          <w:rFonts w:asciiTheme="majorBidi" w:hAnsiTheme="majorBidi" w:cstheme="majorBidi"/>
          <w:color w:val="000000"/>
          <w:sz w:val="28"/>
          <w:szCs w:val="28"/>
          <w:lang w:val="x-none"/>
        </w:rPr>
        <w:t xml:space="preserve"> </w:t>
      </w:r>
      <w:r w:rsidR="00DB55B0">
        <w:rPr>
          <w:rFonts w:asciiTheme="majorBidi" w:hAnsiTheme="majorBidi" w:cstheme="majorBidi"/>
          <w:color w:val="000000"/>
          <w:sz w:val="28"/>
          <w:szCs w:val="28"/>
          <w:rtl/>
          <w:lang w:val="x-none"/>
        </w:rPr>
        <w:t>بهم.</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فتتشابك</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وتتعقد</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وفق</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منطق</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خاص</w:t>
      </w:r>
      <w:r w:rsidR="00D67C24" w:rsidRPr="006E7317">
        <w:rPr>
          <w:rFonts w:asciiTheme="majorBidi" w:hAnsiTheme="majorBidi" w:cstheme="majorBidi"/>
          <w:color w:val="000000"/>
          <w:sz w:val="28"/>
          <w:szCs w:val="28"/>
          <w:lang w:val="x-none"/>
        </w:rPr>
        <w:t xml:space="preserve"> </w:t>
      </w:r>
      <w:r w:rsidR="00D67C24" w:rsidRPr="006E7317">
        <w:rPr>
          <w:rFonts w:asciiTheme="majorBidi" w:hAnsiTheme="majorBidi" w:cstheme="majorBidi"/>
          <w:color w:val="000000"/>
          <w:sz w:val="28"/>
          <w:szCs w:val="28"/>
          <w:rtl/>
          <w:lang w:val="x-none"/>
        </w:rPr>
        <w:t>بها</w:t>
      </w:r>
      <w:r w:rsidR="00D67C24" w:rsidRPr="006E7317">
        <w:rPr>
          <w:rFonts w:asciiTheme="majorBidi" w:hAnsiTheme="majorBidi" w:cstheme="majorBidi"/>
          <w:color w:val="000000"/>
          <w:sz w:val="28"/>
          <w:szCs w:val="28"/>
          <w:lang w:val="x-none"/>
        </w:rPr>
        <w:t>"</w:t>
      </w:r>
      <w:r w:rsidR="00D67C24" w:rsidRPr="006E7317">
        <w:rPr>
          <w:rFonts w:asciiTheme="majorBidi" w:hAnsiTheme="majorBidi" w:cstheme="majorBidi"/>
          <w:color w:val="000000"/>
          <w:sz w:val="28"/>
          <w:szCs w:val="28"/>
          <w:rtl/>
          <w:lang w:val="x-none"/>
        </w:rPr>
        <w:t>.</w:t>
      </w:r>
      <w:r w:rsidR="000A7ABE" w:rsidRPr="006E7317">
        <w:rPr>
          <w:rFonts w:asciiTheme="majorBidi" w:hAnsiTheme="majorBidi" w:cstheme="majorBidi"/>
          <w:color w:val="000000"/>
          <w:sz w:val="28"/>
          <w:szCs w:val="28"/>
          <w:rtl/>
          <w:lang w:val="x-none"/>
        </w:rPr>
        <w:t>(العيد،1999،ص27)</w:t>
      </w:r>
    </w:p>
    <w:p w:rsidR="009F3E2B" w:rsidRPr="006E7317" w:rsidRDefault="009F3E2B" w:rsidP="00D67C24">
      <w:pPr>
        <w:spacing w:after="0" w:line="276" w:lineRule="auto"/>
        <w:rPr>
          <w:rFonts w:asciiTheme="majorBidi" w:hAnsiTheme="majorBidi" w:cstheme="majorBidi"/>
          <w:sz w:val="28"/>
          <w:szCs w:val="28"/>
          <w:rtl/>
        </w:rPr>
      </w:pPr>
    </w:p>
    <w:p w:rsidR="00D67C24" w:rsidRPr="006E7317" w:rsidRDefault="00D67C24" w:rsidP="00553766">
      <w:pPr>
        <w:spacing w:after="0" w:line="276" w:lineRule="auto"/>
        <w:jc w:val="center"/>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المبحث الثاني</w:t>
      </w:r>
      <w:r w:rsidR="00553766" w:rsidRPr="006E7317">
        <w:rPr>
          <w:rFonts w:asciiTheme="majorBidi" w:hAnsiTheme="majorBidi" w:cstheme="majorBidi"/>
          <w:b/>
          <w:bCs/>
          <w:sz w:val="28"/>
          <w:szCs w:val="28"/>
          <w:rtl/>
          <w:lang w:bidi="ar-IQ"/>
        </w:rPr>
        <w:t xml:space="preserve">/ </w:t>
      </w:r>
      <w:r w:rsidR="00DB55B0">
        <w:rPr>
          <w:rFonts w:asciiTheme="majorBidi" w:hAnsiTheme="majorBidi" w:cstheme="majorBidi" w:hint="cs"/>
          <w:b/>
          <w:bCs/>
          <w:sz w:val="28"/>
          <w:szCs w:val="28"/>
          <w:rtl/>
          <w:lang w:bidi="ar-IQ"/>
        </w:rPr>
        <w:t xml:space="preserve">انواع </w:t>
      </w:r>
      <w:r w:rsidRPr="006E7317">
        <w:rPr>
          <w:rFonts w:asciiTheme="majorBidi" w:hAnsiTheme="majorBidi" w:cstheme="majorBidi"/>
          <w:b/>
          <w:bCs/>
          <w:sz w:val="28"/>
          <w:szCs w:val="28"/>
          <w:rtl/>
          <w:lang w:bidi="ar-IQ"/>
        </w:rPr>
        <w:t>ا</w:t>
      </w:r>
      <w:r w:rsidR="00DB55B0">
        <w:rPr>
          <w:rFonts w:asciiTheme="majorBidi" w:hAnsiTheme="majorBidi" w:cstheme="majorBidi"/>
          <w:b/>
          <w:bCs/>
          <w:sz w:val="28"/>
          <w:szCs w:val="28"/>
          <w:rtl/>
          <w:lang w:bidi="ar-IQ"/>
        </w:rPr>
        <w:t xml:space="preserve">لحدث الثانوي </w:t>
      </w:r>
    </w:p>
    <w:p w:rsidR="00DB55B0" w:rsidRDefault="00DB55B0" w:rsidP="00A04B08">
      <w:pPr>
        <w:spacing w:after="0" w:line="276" w:lineRule="auto"/>
        <w:jc w:val="both"/>
        <w:rPr>
          <w:rFonts w:asciiTheme="majorBidi" w:hAnsiTheme="majorBidi" w:cstheme="majorBidi"/>
          <w:sz w:val="28"/>
          <w:szCs w:val="28"/>
          <w:rtl/>
          <w:lang w:bidi="ar-IQ"/>
        </w:rPr>
      </w:pPr>
      <w:r w:rsidRPr="00DB55B0">
        <w:rPr>
          <w:rFonts w:asciiTheme="majorBidi" w:hAnsiTheme="majorBidi" w:cstheme="majorBidi"/>
          <w:sz w:val="28"/>
          <w:szCs w:val="28"/>
          <w:rtl/>
          <w:lang w:bidi="ar-IQ"/>
        </w:rPr>
        <w:t>ان اهمية الحدث الثانوي يأتي من انواعه ووظائفه التي يمكن تحديدها في الخطاب السينماتوغرافي، اذ يمكن تفريغ انواع الاحداث ووظائفها في بينائية الفيلم السينمائي، على اساس الاثر الدال لكل حدث، وهذا يتطلب التعامل مع الاحداث بوصفها وحدات بنائية قائمة بداذتها، وان تحليل الخطاب السينماتوغرافي يعني تحليله الى " وحدات مستقلة متساوية القيمة او تسلسلها المنطقي في مركبات تشكل كلا عضوياً قائماً بذاته يقدمان المعايير التي تسمح باستخلا</w:t>
      </w:r>
      <w:r>
        <w:rPr>
          <w:rFonts w:asciiTheme="majorBidi" w:hAnsiTheme="majorBidi" w:cstheme="majorBidi"/>
          <w:sz w:val="28"/>
          <w:szCs w:val="28"/>
          <w:rtl/>
          <w:lang w:bidi="ar-IQ"/>
        </w:rPr>
        <w:t>ص المستويات الملموسة لبناء النص</w:t>
      </w:r>
      <w:r>
        <w:rPr>
          <w:rFonts w:asciiTheme="majorBidi" w:hAnsiTheme="majorBidi" w:cstheme="majorBidi" w:hint="cs"/>
          <w:sz w:val="28"/>
          <w:szCs w:val="28"/>
          <w:rtl/>
          <w:lang w:bidi="ar-IQ"/>
        </w:rPr>
        <w:t>" (لوتمان،1989،ص97)</w:t>
      </w:r>
      <w:r w:rsidR="00D518DA">
        <w:rPr>
          <w:rFonts w:asciiTheme="majorBidi" w:hAnsiTheme="majorBidi" w:cstheme="majorBidi" w:hint="cs"/>
          <w:sz w:val="28"/>
          <w:szCs w:val="28"/>
          <w:rtl/>
          <w:lang w:bidi="ar-IQ"/>
        </w:rPr>
        <w:t>، مع التأكيد ان تطور الانواع الفلمية لم يؤثر على بنائية الحدث الثانوي الا انه اضاف العديد من الوظائف التي يمكن قراءتها داخل الخطاب السينماتوغرافي،</w:t>
      </w:r>
      <w:r w:rsidR="00A04B08">
        <w:rPr>
          <w:rFonts w:asciiTheme="majorBidi" w:hAnsiTheme="majorBidi" w:cstheme="majorBidi" w:hint="cs"/>
          <w:sz w:val="28"/>
          <w:szCs w:val="28"/>
          <w:rtl/>
          <w:lang w:bidi="ar-IQ"/>
        </w:rPr>
        <w:t xml:space="preserve"> سواء في القصص ذات النهايات المغلقة والتي تعتمد على حدث مركب يعتمد التماهي مع الخط الرئيس للاحداث، فتصبح القصة الام، مرهونة بما تقوم به الاحداث الثانوية من وظائف، وهذا ما يجعل من المجابهة او المهادنة جزء اساسي من حركة الحدث الثانوي بشكل مستقل عن الحدث الرئيس وهذا ما يعني اغناء للاحداث الرئيسية التي تغني وتطور من الحدث الثانوي نفسه.</w:t>
      </w:r>
    </w:p>
    <w:p w:rsidR="00DC501F" w:rsidRDefault="00DC501F" w:rsidP="00A04B08">
      <w:pPr>
        <w:spacing w:after="0" w:line="276" w:lineRule="auto"/>
        <w:jc w:val="both"/>
        <w:rPr>
          <w:rFonts w:asciiTheme="majorBidi" w:hAnsiTheme="majorBidi" w:cstheme="majorBidi"/>
          <w:sz w:val="28"/>
          <w:szCs w:val="28"/>
          <w:rtl/>
          <w:lang w:bidi="ar-IQ"/>
        </w:rPr>
      </w:pPr>
      <w:r w:rsidRPr="00DC501F">
        <w:rPr>
          <w:rFonts w:asciiTheme="majorBidi" w:hAnsiTheme="majorBidi" w:cstheme="majorBidi"/>
          <w:sz w:val="28"/>
          <w:szCs w:val="28"/>
          <w:rtl/>
          <w:lang w:bidi="ar-IQ"/>
        </w:rPr>
        <w:t xml:space="preserve">ان بنائية الحدث الثانوي تكشف عن نوعه، فلكل حدث تمهيد بنائي، وهذا ما يجعل من وظيفته ونوعه واضح، فالاحداث الثانوية التي تظهر بشكل مفاجئ، تكون اكثر قدرة على انتاج احداث مؤثرة، لان الافعال المفاجئة، تقود الى ردود افعال متباينة، وهذا التباين هو ما ينوع من الاحداث الثانوية، في حين تكون هناك انواع من الاحداث الثانوية لها وجود لتحقيق التواصل ما بين الحدث السابق والحدث اللاحق، ان وجود الحدث الثانوي </w:t>
      </w:r>
      <w:r w:rsidRPr="00DC501F">
        <w:rPr>
          <w:rFonts w:asciiTheme="majorBidi" w:hAnsiTheme="majorBidi" w:cstheme="majorBidi"/>
          <w:sz w:val="28"/>
          <w:szCs w:val="28"/>
          <w:rtl/>
          <w:lang w:bidi="ar-IQ"/>
        </w:rPr>
        <w:lastRenderedPageBreak/>
        <w:t>هنا اشبه بعملية استراحة للشخصيات والاحداث الرئيسة،</w:t>
      </w:r>
      <w:r>
        <w:rPr>
          <w:rFonts w:asciiTheme="majorBidi" w:hAnsiTheme="majorBidi" w:cstheme="majorBidi" w:hint="cs"/>
          <w:sz w:val="28"/>
          <w:szCs w:val="28"/>
          <w:rtl/>
          <w:lang w:bidi="ar-IQ"/>
        </w:rPr>
        <w:t xml:space="preserve"> ففضاء حركة الحدث الثانوي يكون محدود التأثير على مستوى زمكانية القصة، انه حدث مقتطع لا اهمية تأثيرية له على مستوى الاحداث الرئيسة. الشيء المهم هو الشخصيات المشاركة في الحدث الثانوي، اذ يرى الباحثان ان اهمية الحدث الثانوي من اهمية الشخصيات المشاركة، فاذا ظهر في الحداث الثانوي شخصية ثانوية مع اخرى تمتلك الاهمية نفسها، فان ما سيحدث لا يشكل اهمية على مستوى تطور الاحداث الفلمية، في حين ان وجود احدى الشخصيات الرئيسية في الحدث الثانوي مع شخصية ثانوية اخرى يكون تأثير الحدث الثانوي مباشر على سير الحدث الرئيس والشخصيات المشاركة فيه. لذا تؤثر نوعية الشخصية المشاركة في اهمية الحدث ووظيفته الدرامية والسردية.</w:t>
      </w:r>
    </w:p>
    <w:p w:rsidR="00622867" w:rsidRDefault="00073740" w:rsidP="00B47038">
      <w:pPr>
        <w:spacing w:after="0" w:line="276" w:lineRule="auto"/>
        <w:ind w:firstLine="368"/>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لا يمكن الركون الى الرأي القائل ان الحدث الثانوي اشبه بالشخصية الثانوية او الكومبارس وظيفته المباشرة هو سد الثغرات وملئ الفراغات وحشو الكادر على اساس مستوياته الثلاثة، اذ ارتبط هذا الرأي بتاريخانية السينما على وجه الخصوص، حينما كان الوسيط السينماتوغرافي مازال يبحث عن شكله، لان اي فعل او رد فعل او  ايماءة او لقطة مهما قصر زمنها لابد ان تكون مؤثرة في بنائية الفيلم ككل وليس لسد الثغرات، فالحدث الثانوي هو من يمنح الحدث الرئيس اهميته من خلال عملية التمهيد له، او كشف الصعوبات التي تواجه الحدث الرئيس، لان أليات تنظيم ظهور الاحداث الثانوي يكون خاضع لطبيعة الحبكة ومستواها في التعامل مع نظام سببية الظهور والتحولات التي تطرأ نتيجتها، وهذا ما يجعل من طبيعة التلقي قلقة، لان التزامن او التوقيت ما يبن اختفاء الحدث الرئيس وظهوره يمكن ان يثير اكثر من تساؤل،  وهو ما ينتج شد وارتباط عاطفي بالاحداث واثارة توقعات آنية لكل حدث، </w:t>
      </w:r>
      <w:r w:rsidRPr="006E7317">
        <w:rPr>
          <w:rFonts w:asciiTheme="majorBidi" w:hAnsiTheme="majorBidi" w:cstheme="majorBidi"/>
          <w:sz w:val="28"/>
          <w:szCs w:val="28"/>
          <w:rtl/>
          <w:lang w:bidi="ar-IQ"/>
        </w:rPr>
        <w:t xml:space="preserve">ففي </w:t>
      </w:r>
      <w:r>
        <w:rPr>
          <w:rFonts w:asciiTheme="majorBidi" w:hAnsiTheme="majorBidi" w:cstheme="majorBidi" w:hint="cs"/>
          <w:sz w:val="28"/>
          <w:szCs w:val="28"/>
          <w:rtl/>
          <w:lang w:bidi="ar-IQ"/>
        </w:rPr>
        <w:t>ال</w:t>
      </w:r>
      <w:r w:rsidRPr="006E7317">
        <w:rPr>
          <w:rFonts w:asciiTheme="majorBidi" w:hAnsiTheme="majorBidi" w:cstheme="majorBidi"/>
          <w:sz w:val="28"/>
          <w:szCs w:val="28"/>
          <w:rtl/>
          <w:lang w:bidi="ar-IQ"/>
        </w:rPr>
        <w:t>فيلم</w:t>
      </w:r>
      <w:r>
        <w:rPr>
          <w:rFonts w:asciiTheme="majorBidi" w:hAnsiTheme="majorBidi" w:cstheme="majorBidi" w:hint="cs"/>
          <w:sz w:val="28"/>
          <w:szCs w:val="28"/>
          <w:rtl/>
          <w:lang w:bidi="ar-IQ"/>
        </w:rPr>
        <w:t xml:space="preserve"> السينمائي</w:t>
      </w:r>
      <w:r w:rsidRPr="006E7317">
        <w:rPr>
          <w:rFonts w:asciiTheme="majorBidi" w:hAnsiTheme="majorBidi" w:cstheme="majorBidi"/>
          <w:sz w:val="28"/>
          <w:szCs w:val="28"/>
          <w:rtl/>
          <w:lang w:bidi="ar-IQ"/>
        </w:rPr>
        <w:t xml:space="preserve"> (العطر)،</w:t>
      </w:r>
      <w:r>
        <w:rPr>
          <w:rFonts w:asciiTheme="majorBidi" w:hAnsiTheme="majorBidi" w:cstheme="majorBidi" w:hint="cs"/>
          <w:sz w:val="28"/>
          <w:szCs w:val="28"/>
          <w:rtl/>
          <w:lang w:bidi="ar-IQ"/>
        </w:rPr>
        <w:t xml:space="preserve"> والذي تدور احداثه حول شخصية قاتل يمتلك موهبة خارقة تتعلق بحاسة الشم،</w:t>
      </w:r>
      <w:r w:rsidR="00CA04CE">
        <w:rPr>
          <w:rFonts w:asciiTheme="majorBidi" w:hAnsiTheme="majorBidi" w:cstheme="majorBidi" w:hint="cs"/>
          <w:sz w:val="28"/>
          <w:szCs w:val="28"/>
          <w:rtl/>
          <w:lang w:bidi="ar-IQ"/>
        </w:rPr>
        <w:t xml:space="preserve"> فكانت رائحة الجسد هي الاساس في امكانية التعرف على الشخصية، لاسيما شخصية المرأة، الحدث الرئيس يربط ما بين هذه الشخصة (القاتل)، وبين فتاة ارستقراطية ما زال لم يراها، لانها ستكون اخر ضحاياه، وهكذا كل الاحداث التي رافقت ولادة البطل وما يتبعها من قدرته على انتاج عطور متميزة</w:t>
      </w:r>
      <w:r w:rsidR="00B47038">
        <w:rPr>
          <w:rFonts w:asciiTheme="majorBidi" w:hAnsiTheme="majorBidi" w:cstheme="majorBidi" w:hint="cs"/>
          <w:sz w:val="28"/>
          <w:szCs w:val="28"/>
          <w:rtl/>
          <w:lang w:bidi="ar-IQ"/>
        </w:rPr>
        <w:t xml:space="preserve"> وخارقة للمألوف، هو تمهيد للحدث</w:t>
      </w:r>
      <w:r w:rsidR="00CA04CE">
        <w:rPr>
          <w:rFonts w:asciiTheme="majorBidi" w:hAnsiTheme="majorBidi" w:cstheme="majorBidi" w:hint="cs"/>
          <w:sz w:val="28"/>
          <w:szCs w:val="28"/>
          <w:rtl/>
          <w:lang w:bidi="ar-IQ"/>
        </w:rPr>
        <w:t xml:space="preserve"> الرئيس الذي يتمثل في ارتباطه عاطفيا بالفتاة الارستقراطية وقتلها من اجل الاحتفاظ بعطرها، </w:t>
      </w:r>
      <w:r w:rsidRPr="006E7317">
        <w:rPr>
          <w:rFonts w:asciiTheme="majorBidi" w:hAnsiTheme="majorBidi" w:cstheme="majorBidi"/>
          <w:sz w:val="28"/>
          <w:szCs w:val="28"/>
          <w:rtl/>
          <w:lang w:bidi="ar-IQ"/>
        </w:rPr>
        <w:t xml:space="preserve"> فكانت ذا وظيفة تأثيرية وانتاج اكبر قدر ممكن من الشد وافق التوقع تجاه الاحداث المستقبلية. فالاحداث</w:t>
      </w:r>
      <w:r w:rsidR="00B47038">
        <w:rPr>
          <w:rFonts w:asciiTheme="majorBidi" w:hAnsiTheme="majorBidi" w:cstheme="majorBidi" w:hint="cs"/>
          <w:sz w:val="28"/>
          <w:szCs w:val="28"/>
          <w:rtl/>
          <w:lang w:bidi="ar-IQ"/>
        </w:rPr>
        <w:t xml:space="preserve"> بغض النظر ان كانت رئيسة او ثانية تعرض لنا افعال الشخصيات في بيئاتهم، وتكشف لنا عن نواياهم وتصوراتهم كلا تجاه الاخر، وهذا التطور المتواصل يأتي بسبب الاحداث الثانوية حصرا، طبيعة الشخصيات التي تظهر وتختفي داخل سياق الاحداث الفلمية، اذ </w:t>
      </w:r>
      <w:r w:rsidRPr="006E7317">
        <w:rPr>
          <w:rFonts w:asciiTheme="majorBidi" w:hAnsiTheme="majorBidi" w:cstheme="majorBidi"/>
          <w:sz w:val="28"/>
          <w:szCs w:val="28"/>
          <w:rtl/>
          <w:lang w:bidi="ar-IQ"/>
        </w:rPr>
        <w:t>ترتبط "الشخصية الدرامية بالصراع وتتطور معه في آن واحد ولكي ينفجر الصراع لابد من شخصيات"</w:t>
      </w:r>
      <w:r w:rsidRPr="006E7317">
        <w:rPr>
          <w:rFonts w:asciiTheme="majorBidi" w:hAnsiTheme="majorBidi" w:cstheme="majorBidi"/>
          <w:sz w:val="28"/>
          <w:szCs w:val="28"/>
          <w:rtl/>
          <w:lang w:bidi="ar-KW"/>
        </w:rPr>
        <w:t xml:space="preserve"> (يانوثا، 2009،ص87)</w:t>
      </w:r>
      <w:r w:rsidR="00B47038">
        <w:rPr>
          <w:rFonts w:asciiTheme="majorBidi" w:hAnsiTheme="majorBidi" w:cstheme="majorBidi" w:hint="cs"/>
          <w:sz w:val="28"/>
          <w:szCs w:val="28"/>
          <w:rtl/>
          <w:lang w:bidi="ar-KW"/>
        </w:rPr>
        <w:t>. وقد تظهر وظفية او انوع جديد للحدث الثانوي يتمثل في كونه حدث تفسيري للحدث الرئيس، فالحدث الثانوي قد لا يرتبط بزمان ومكان الاحداث، كما هو الحال في النسق السردي التضميني الا ان الحدث الثانوي الذي يسرد بشكل بعيد عن الاحداث الرئيسي هو من يحمل القدرة على تفسير وشرح ابعاد الحدث الرئيسي وشخصياته، فضلا عن الجانب التنبؤي فيه، وهنا تلعب الشخصية دور مغاير في عملية التفسير او التنبؤ، لانها لا ترتبط بشخصيات الحدث الرئيس باي علاقة مباشرة، لذا تفرض وجودها وخصوصيتها بعيدا عن متطلبات باقي الشخصيات،</w:t>
      </w:r>
      <w:r w:rsidRPr="006E7317">
        <w:rPr>
          <w:rFonts w:asciiTheme="majorBidi" w:hAnsiTheme="majorBidi" w:cstheme="majorBidi"/>
          <w:sz w:val="28"/>
          <w:szCs w:val="28"/>
          <w:rtl/>
          <w:lang w:bidi="ar-KW"/>
        </w:rPr>
        <w:t xml:space="preserve"> فالشخ</w:t>
      </w:r>
      <w:r w:rsidR="00B47038">
        <w:rPr>
          <w:rFonts w:asciiTheme="majorBidi" w:hAnsiTheme="majorBidi" w:cstheme="majorBidi"/>
          <w:sz w:val="28"/>
          <w:szCs w:val="28"/>
          <w:rtl/>
          <w:lang w:bidi="ar-KW"/>
        </w:rPr>
        <w:t xml:space="preserve">صية السينمائي هي الاساس في </w:t>
      </w:r>
      <w:r w:rsidR="00B47038">
        <w:rPr>
          <w:rFonts w:asciiTheme="majorBidi" w:hAnsiTheme="majorBidi" w:cstheme="majorBidi" w:hint="cs"/>
          <w:sz w:val="28"/>
          <w:szCs w:val="28"/>
          <w:rtl/>
          <w:lang w:bidi="ar-KW"/>
        </w:rPr>
        <w:t>الكشف عن</w:t>
      </w:r>
      <w:r w:rsidR="00B47038">
        <w:rPr>
          <w:rFonts w:asciiTheme="majorBidi" w:hAnsiTheme="majorBidi" w:cstheme="majorBidi"/>
          <w:sz w:val="28"/>
          <w:szCs w:val="28"/>
          <w:rtl/>
          <w:lang w:bidi="ar-KW"/>
        </w:rPr>
        <w:t xml:space="preserve"> الاحداث </w:t>
      </w:r>
      <w:r w:rsidR="00B47038">
        <w:rPr>
          <w:rFonts w:asciiTheme="majorBidi" w:hAnsiTheme="majorBidi" w:cstheme="majorBidi" w:hint="cs"/>
          <w:sz w:val="28"/>
          <w:szCs w:val="28"/>
          <w:rtl/>
          <w:lang w:bidi="ar-KW"/>
        </w:rPr>
        <w:t>وتطورها</w:t>
      </w:r>
      <w:r w:rsidRPr="006E7317">
        <w:rPr>
          <w:rFonts w:asciiTheme="majorBidi" w:hAnsiTheme="majorBidi" w:cstheme="majorBidi"/>
          <w:sz w:val="28"/>
          <w:szCs w:val="28"/>
          <w:rtl/>
          <w:lang w:bidi="ar-KW"/>
        </w:rPr>
        <w:t>، وهي "</w:t>
      </w:r>
      <w:r w:rsidRPr="006E7317">
        <w:rPr>
          <w:rFonts w:asciiTheme="majorBidi" w:hAnsiTheme="majorBidi" w:cstheme="majorBidi"/>
          <w:sz w:val="28"/>
          <w:szCs w:val="28"/>
          <w:rtl/>
          <w:lang w:bidi="ar-IQ"/>
        </w:rPr>
        <w:t xml:space="preserve"> التي تحرك الحدث فلابد أن يكون هناك دوافع للشخصية الدرامية لهذا السلوك أو ذاك" (ابوشادي، 2006،ص44)</w:t>
      </w:r>
      <w:r w:rsidR="00B47038">
        <w:rPr>
          <w:rFonts w:asciiTheme="majorBidi" w:hAnsiTheme="majorBidi" w:cstheme="majorBidi"/>
          <w:sz w:val="28"/>
          <w:szCs w:val="28"/>
          <w:rtl/>
          <w:lang w:bidi="ar-IQ"/>
        </w:rPr>
        <w:t xml:space="preserve"> و</w:t>
      </w:r>
      <w:r w:rsidR="00B47038">
        <w:rPr>
          <w:rFonts w:asciiTheme="majorBidi" w:hAnsiTheme="majorBidi" w:cstheme="majorBidi" w:hint="cs"/>
          <w:sz w:val="28"/>
          <w:szCs w:val="28"/>
          <w:rtl/>
          <w:lang w:bidi="ar-IQ"/>
        </w:rPr>
        <w:t xml:space="preserve">بعد بناء تصور عن طرفي المعادلة والفعل ود الفعل تركز القصة السينمائية على اظهار النوايا وتحولاتها ما بين المساعدون المضادون احداثا وشخصيات، ففي فيلم </w:t>
      </w:r>
      <w:r w:rsidR="00B47038">
        <w:rPr>
          <w:rFonts w:asciiTheme="majorBidi" w:hAnsiTheme="majorBidi" w:cstheme="majorBidi" w:hint="cs"/>
          <w:sz w:val="28"/>
          <w:szCs w:val="28"/>
          <w:rtl/>
          <w:lang w:bidi="ar-IQ"/>
        </w:rPr>
        <w:lastRenderedPageBreak/>
        <w:t>(المكسيكي)، بطولة (براد بيت، وجوليا روبرتس)، نرى ان المخرج يعمد الى توظيف حدث ثانوي لا يرتبط بالحدث الرئيس لا من حيث الزمان ولا من حيث المكان، ولا من حيث طبيعة الافعال والشخصيات، فبعد ان يخطف القاتل حبيبة براد بيت، من اجل مقايضتها بالمسدس الاثري الثمين، يتفقان على مكان الاستلام والتسليم، وقبل عرض مشهد الختام، نرى ان المخرج يأخذنا في مشهد تدور احداثه قبل مئة عام، والموضوع حفل عرس على الطريقة المكسيكية،</w:t>
      </w:r>
      <w:r w:rsidR="00622867">
        <w:rPr>
          <w:rFonts w:asciiTheme="majorBidi" w:hAnsiTheme="majorBidi" w:cstheme="majorBidi" w:hint="cs"/>
          <w:sz w:val="28"/>
          <w:szCs w:val="28"/>
          <w:rtl/>
          <w:lang w:bidi="ar-IQ"/>
        </w:rPr>
        <w:t xml:space="preserve"> تأتي عصابة وتطلب من العريس التخلي عن عروسته مقابل الاحتفاظ بحياته، وهنا يوافق فيأخذون العروس منه، وقبل ذهابهم يستدير رجل العصابة نحو العريس ويطلق عليه ويقتله، فخسر العريس كل شيء، وهذا بالضبط ما يريد المخرج قوله لبطله، اذا تنازلت عن الاشياء المهمة ستخسر حياتك بطريقة مذلة، فالتنازل انهيار لا يقف عند حدود، وصلت الرسالة الى البطل، الذي يرفض التخلي عن المسدس الاثري ويريد حبيبته، فيقتل القاتل ويعود مع حبيبته وكنزه الصغير.</w:t>
      </w:r>
    </w:p>
    <w:p w:rsidR="00D67C24" w:rsidRPr="006E7317" w:rsidRDefault="00B47038" w:rsidP="00AE7515">
      <w:pPr>
        <w:spacing w:after="0" w:line="276" w:lineRule="auto"/>
        <w:ind w:firstLine="368"/>
        <w:jc w:val="both"/>
        <w:rPr>
          <w:rFonts w:asciiTheme="majorBidi" w:hAnsiTheme="majorBidi" w:cstheme="majorBidi"/>
          <w:sz w:val="28"/>
          <w:szCs w:val="28"/>
          <w:rtl/>
          <w:lang w:bidi="ar-IQ"/>
        </w:rPr>
      </w:pPr>
      <w:r>
        <w:rPr>
          <w:rFonts w:asciiTheme="majorBidi" w:hAnsiTheme="majorBidi" w:cstheme="majorBidi" w:hint="cs"/>
          <w:sz w:val="28"/>
          <w:szCs w:val="28"/>
          <w:rtl/>
          <w:lang w:bidi="ar-IQ"/>
        </w:rPr>
        <w:t xml:space="preserve"> </w:t>
      </w:r>
      <w:r w:rsidR="00073740" w:rsidRPr="006E7317">
        <w:rPr>
          <w:rFonts w:asciiTheme="majorBidi" w:hAnsiTheme="majorBidi" w:cstheme="majorBidi"/>
          <w:sz w:val="28"/>
          <w:szCs w:val="28"/>
          <w:rtl/>
          <w:lang w:bidi="ar-IQ"/>
        </w:rPr>
        <w:t xml:space="preserve"> </w:t>
      </w:r>
      <w:r w:rsidR="00622867">
        <w:rPr>
          <w:rFonts w:asciiTheme="majorBidi" w:hAnsiTheme="majorBidi" w:cstheme="majorBidi" w:hint="cs"/>
          <w:sz w:val="28"/>
          <w:szCs w:val="28"/>
          <w:rtl/>
          <w:lang w:bidi="ar-IQ"/>
        </w:rPr>
        <w:t>قد يلعب السارد دور مهم في تحقيق فعل الانتقال ما بين الاحداث لاسيما الثانوية</w:t>
      </w:r>
      <w:r w:rsidR="00073740" w:rsidRPr="006E7317">
        <w:rPr>
          <w:rFonts w:asciiTheme="majorBidi" w:hAnsiTheme="majorBidi" w:cstheme="majorBidi"/>
          <w:sz w:val="28"/>
          <w:szCs w:val="28"/>
          <w:rtl/>
          <w:lang w:bidi="ar-KW"/>
        </w:rPr>
        <w:t>،</w:t>
      </w:r>
      <w:r w:rsidR="00622867">
        <w:rPr>
          <w:rFonts w:asciiTheme="majorBidi" w:hAnsiTheme="majorBidi" w:cstheme="majorBidi" w:hint="cs"/>
          <w:sz w:val="28"/>
          <w:szCs w:val="28"/>
          <w:rtl/>
          <w:lang w:bidi="ar-KW"/>
        </w:rPr>
        <w:t xml:space="preserve"> فالاساس من هذه الانتقالات الزمكانية هو مد المتلقي باكبر قدر ممكن من المعلومات والافكار، وهذا لا يتحقق دون ان يكون هناك تحولات وانتقالات بواسطة السارد، الذي يتدخل في حيان كثيرة ويبدأ بقص احداث تنتمي لامكنة او ازمنة متعددة،</w:t>
      </w:r>
      <w:r w:rsidR="00073740" w:rsidRPr="006E7317">
        <w:rPr>
          <w:rFonts w:asciiTheme="majorBidi" w:hAnsiTheme="majorBidi" w:cstheme="majorBidi"/>
          <w:sz w:val="28"/>
          <w:szCs w:val="28"/>
          <w:rtl/>
          <w:lang w:bidi="ar-KW"/>
        </w:rPr>
        <w:t xml:space="preserve"> </w:t>
      </w:r>
      <w:r w:rsidR="00073740" w:rsidRPr="006E7317">
        <w:rPr>
          <w:rFonts w:asciiTheme="majorBidi" w:hAnsiTheme="majorBidi" w:cstheme="majorBidi"/>
          <w:sz w:val="28"/>
          <w:szCs w:val="28"/>
          <w:rtl/>
          <w:lang w:bidi="ar-IQ"/>
        </w:rPr>
        <w:t>فالاحداث "يحكيها كاتب او مؤلف، من خلال حوار على لسان شخصيات تربطها علاقات معينة وتضع الاحداث وتشارك فيها في اطار متطور اخذ في التصاعد</w:t>
      </w:r>
      <w:r w:rsidR="00073740" w:rsidRPr="006E7317">
        <w:rPr>
          <w:rFonts w:asciiTheme="majorBidi" w:hAnsiTheme="majorBidi" w:cstheme="majorBidi"/>
          <w:sz w:val="28"/>
          <w:szCs w:val="28"/>
          <w:vertAlign w:val="superscript"/>
          <w:rtl/>
          <w:lang w:bidi="ar-IQ"/>
        </w:rPr>
        <w:t>"</w:t>
      </w:r>
      <w:r w:rsidR="00073740" w:rsidRPr="006E7317">
        <w:rPr>
          <w:rFonts w:asciiTheme="majorBidi" w:hAnsiTheme="majorBidi" w:cstheme="majorBidi"/>
          <w:sz w:val="28"/>
          <w:szCs w:val="28"/>
          <w:rtl/>
          <w:lang w:bidi="ar-IQ"/>
        </w:rPr>
        <w:t xml:space="preserve"> (شلبي،2008،ص245) ففي فيلم (</w:t>
      </w:r>
      <w:r w:rsidR="00622867">
        <w:rPr>
          <w:rFonts w:asciiTheme="majorBidi" w:hAnsiTheme="majorBidi" w:cstheme="majorBidi" w:hint="cs"/>
          <w:sz w:val="28"/>
          <w:szCs w:val="28"/>
          <w:rtl/>
          <w:lang w:bidi="ar-IQ"/>
        </w:rPr>
        <w:t>التايتنك</w:t>
      </w:r>
      <w:r w:rsidR="00073740" w:rsidRPr="006E7317">
        <w:rPr>
          <w:rFonts w:asciiTheme="majorBidi" w:hAnsiTheme="majorBidi" w:cstheme="majorBidi"/>
          <w:sz w:val="28"/>
          <w:szCs w:val="28"/>
          <w:rtl/>
          <w:lang w:bidi="ar-IQ"/>
        </w:rPr>
        <w:t xml:space="preserve">)، </w:t>
      </w:r>
      <w:r w:rsidR="00AE7515">
        <w:rPr>
          <w:rFonts w:asciiTheme="majorBidi" w:hAnsiTheme="majorBidi" w:cstheme="majorBidi" w:hint="cs"/>
          <w:sz w:val="28"/>
          <w:szCs w:val="28"/>
          <w:rtl/>
          <w:lang w:bidi="ar-IQ"/>
        </w:rPr>
        <w:t>تظهر لنا شخصية (روز)، وهي تبدأ بالسرد، فنتعرف على المكان والزمان والشخصيات الرئيسية والثانوية المشاركة في الاحداث، وكانت عملية الانتقال ما تسعينات القرن الماضي الى بداياته ، مرتبطة بقدرة فعل التذكر والانتقال ما بين الاحداث الثانوية والرئيسية وهنا اكتمل فعل  السرد وغلقت دائرة الاحداث ما بين الفعل وردو الفعل وما بين فضاء التوقع وفضاء التأويل، فالسارد هنا امتلك قدرة التلاعب بالزمن من اجل تمام فعل السرد داخل فضاء الفيلم السينمائي</w:t>
      </w:r>
      <w:r w:rsidR="00073740" w:rsidRPr="006E7317">
        <w:rPr>
          <w:rFonts w:asciiTheme="majorBidi" w:hAnsiTheme="majorBidi" w:cstheme="majorBidi"/>
          <w:sz w:val="28"/>
          <w:szCs w:val="28"/>
          <w:rtl/>
          <w:lang w:bidi="ar-IQ"/>
        </w:rPr>
        <w:t>.</w:t>
      </w:r>
      <w:r w:rsidR="00AE7515">
        <w:rPr>
          <w:rFonts w:asciiTheme="majorBidi" w:hAnsiTheme="majorBidi" w:cstheme="majorBidi" w:hint="cs"/>
          <w:sz w:val="28"/>
          <w:szCs w:val="28"/>
          <w:rtl/>
          <w:lang w:bidi="ar-IQ"/>
        </w:rPr>
        <w:t xml:space="preserve"> </w:t>
      </w:r>
      <w:r w:rsidR="00D67C24" w:rsidRPr="006E7317">
        <w:rPr>
          <w:rFonts w:asciiTheme="majorBidi" w:hAnsiTheme="majorBidi" w:cstheme="majorBidi"/>
          <w:sz w:val="28"/>
          <w:szCs w:val="28"/>
          <w:rtl/>
        </w:rPr>
        <w:t>ان الحدث الرئيسي هو ال</w:t>
      </w:r>
      <w:r w:rsidR="00AE7515">
        <w:rPr>
          <w:rFonts w:asciiTheme="majorBidi" w:hAnsiTheme="majorBidi" w:cstheme="majorBidi" w:hint="cs"/>
          <w:sz w:val="28"/>
          <w:szCs w:val="28"/>
          <w:rtl/>
        </w:rPr>
        <w:t xml:space="preserve">قصة الام، او القصة الاطار التي تحتضن باقي الاحداث الثانوية، اي ان الاحداث الثانوية تظهر متوالدة بصورة اكثر واقعية من عملية دخولها بطريقة مقحمة او اجبارية في سياق سرد الاحداث. ومن </w:t>
      </w:r>
      <w:r w:rsidR="00D67C24" w:rsidRPr="006E7317">
        <w:rPr>
          <w:rFonts w:asciiTheme="majorBidi" w:hAnsiTheme="majorBidi" w:cstheme="majorBidi"/>
          <w:sz w:val="28"/>
          <w:szCs w:val="28"/>
          <w:rtl/>
        </w:rPr>
        <w:t xml:space="preserve">وظيفة الاحداث الثانوية </w:t>
      </w:r>
      <w:r w:rsidR="00D67C24" w:rsidRPr="006E7317">
        <w:rPr>
          <w:rFonts w:asciiTheme="majorBidi" w:hAnsiTheme="majorBidi" w:cstheme="majorBidi"/>
          <w:sz w:val="28"/>
          <w:szCs w:val="28"/>
          <w:rtl/>
          <w:lang w:bidi="ar-IQ"/>
        </w:rPr>
        <w:t>"النبرة من الوحدة إلى الكل، فالحدث الجانبي لا يجوز أن يكتسب  في علاقته بالحدث العام اية استقلالية لأن ذلك يعرض الحدث الموحد إلى التشتت"</w:t>
      </w:r>
      <w:r w:rsidR="000A7ABE" w:rsidRPr="006E7317">
        <w:rPr>
          <w:rFonts w:asciiTheme="majorBidi" w:hAnsiTheme="majorBidi" w:cstheme="majorBidi"/>
          <w:sz w:val="28"/>
          <w:szCs w:val="28"/>
          <w:rtl/>
          <w:lang w:bidi="ar-IQ"/>
        </w:rPr>
        <w:t xml:space="preserve"> (الزبيدي،2001،ص 73)</w:t>
      </w:r>
      <w:r w:rsidR="00D67C24" w:rsidRPr="006E7317">
        <w:rPr>
          <w:rFonts w:asciiTheme="majorBidi" w:hAnsiTheme="majorBidi" w:cstheme="majorBidi"/>
          <w:sz w:val="28"/>
          <w:szCs w:val="28"/>
          <w:rtl/>
          <w:lang w:bidi="ar-IQ"/>
        </w:rPr>
        <w:t xml:space="preserve">. </w:t>
      </w:r>
    </w:p>
    <w:p w:rsidR="00073740" w:rsidRDefault="00073740" w:rsidP="003747B1">
      <w:pPr>
        <w:spacing w:after="0" w:line="276" w:lineRule="auto"/>
        <w:jc w:val="both"/>
        <w:rPr>
          <w:rFonts w:asciiTheme="majorBidi" w:hAnsiTheme="majorBidi" w:cstheme="majorBidi"/>
          <w:sz w:val="28"/>
          <w:szCs w:val="28"/>
          <w:lang w:bidi="ar-IQ"/>
        </w:rPr>
      </w:pPr>
    </w:p>
    <w:p w:rsidR="00011A0A" w:rsidRDefault="0039351C" w:rsidP="005C1234">
      <w:pPr>
        <w:spacing w:after="0" w:line="276" w:lineRule="auto"/>
        <w:jc w:val="both"/>
        <w:rPr>
          <w:rFonts w:asciiTheme="majorBidi" w:hAnsiTheme="majorBidi" w:cstheme="majorBidi"/>
          <w:sz w:val="28"/>
          <w:szCs w:val="28"/>
          <w:rtl/>
          <w:lang w:bidi="ar-IQ"/>
        </w:rPr>
      </w:pPr>
      <w:r>
        <w:rPr>
          <w:rFonts w:asciiTheme="majorBidi" w:hAnsiTheme="majorBidi" w:cstheme="majorBidi" w:hint="cs"/>
          <w:sz w:val="28"/>
          <w:szCs w:val="28"/>
          <w:rtl/>
          <w:lang w:bidi="ar-IQ"/>
        </w:rPr>
        <w:t>يرتبط نوع الحدث الثانوي بنوع ومستوى الافعال التي يظهرها، فحدث يظهر وصول سيارة اجرة لبيت ما يختلف عن حدث يظهر يد تحمل مسدس وتطلق النار، ففي كل الحدثين هناك معلومات وافعال الا ان مستواهما مختلفان، ففعل المسدس يعلن عن احداث ترتبط بجريمة قتل، وهو فعل مثير للفضول والاهتمام اما فعل سيارة الاجرة فيعلن عن حدث غير مثير، لذا فعند دراسة "</w:t>
      </w:r>
      <w:r w:rsidR="00D67C24" w:rsidRPr="006E7317">
        <w:rPr>
          <w:rFonts w:asciiTheme="majorBidi" w:hAnsiTheme="majorBidi" w:cstheme="majorBidi"/>
          <w:sz w:val="28"/>
          <w:szCs w:val="28"/>
          <w:rtl/>
          <w:lang w:bidi="ar-IQ"/>
        </w:rPr>
        <w:t>الأحداث يجب أن تسبق دراسة القائم بها وكيف قام، كذلك فإن نفس الحادثة قد تقع في أماكن مختلفة من القصة لكنها تؤدي وظائف مختلفة"</w:t>
      </w:r>
      <w:r w:rsidR="003747B1" w:rsidRPr="006E7317">
        <w:rPr>
          <w:rFonts w:asciiTheme="majorBidi" w:hAnsiTheme="majorBidi" w:cstheme="majorBidi"/>
          <w:sz w:val="28"/>
          <w:szCs w:val="28"/>
          <w:rtl/>
          <w:lang w:bidi="ar-IQ"/>
        </w:rPr>
        <w:t>(ابراهيم،1998،ص85)</w:t>
      </w:r>
      <w:r>
        <w:rPr>
          <w:rFonts w:asciiTheme="majorBidi" w:hAnsiTheme="majorBidi" w:cstheme="majorBidi" w:hint="cs"/>
          <w:sz w:val="28"/>
          <w:szCs w:val="28"/>
          <w:rtl/>
          <w:lang w:bidi="ar-IQ"/>
        </w:rPr>
        <w:t>، كما يمكن تأشير نوع الحدث الثانوي عبر اظهاره لمعنى او معلومة مؤجلة، اي ان يعرض الحدث الثانوي معلومة معينة او يثير معنى معين ليس له اهمية عند مشاهدته للوهلة الاولى الا انه يكتسب اهمية كبيرة ويصبح اكثر قدرة على التأثير عند استذكاره واستدعاه نتيجة حدود حدث معين مرتبط بالحدث الثانوي الذي عرض سابقاً، فعرض الشخصية او حوارها، او دلالة الاكسسوار والازياء كلها قد تكون عناصر حاسمة في الكشف عن مغزا فكري او معلوماتي</w:t>
      </w:r>
      <w:r w:rsidR="00011A0A">
        <w:rPr>
          <w:rFonts w:asciiTheme="majorBidi" w:hAnsiTheme="majorBidi" w:cstheme="majorBidi" w:hint="cs"/>
          <w:sz w:val="28"/>
          <w:szCs w:val="28"/>
          <w:rtl/>
          <w:lang w:bidi="ar-IQ"/>
        </w:rPr>
        <w:t>، و</w:t>
      </w:r>
      <w:r w:rsidR="00D67C24" w:rsidRPr="006E7317">
        <w:rPr>
          <w:rFonts w:asciiTheme="majorBidi" w:hAnsiTheme="majorBidi" w:cstheme="majorBidi"/>
          <w:sz w:val="28"/>
          <w:szCs w:val="28"/>
          <w:rtl/>
          <w:lang w:bidi="ar-IQ"/>
        </w:rPr>
        <w:t>الشخصيات</w:t>
      </w:r>
      <w:r w:rsidR="00011A0A">
        <w:rPr>
          <w:rFonts w:asciiTheme="majorBidi" w:hAnsiTheme="majorBidi" w:cstheme="majorBidi" w:hint="cs"/>
          <w:sz w:val="28"/>
          <w:szCs w:val="28"/>
          <w:rtl/>
          <w:lang w:bidi="ar-IQ"/>
        </w:rPr>
        <w:t xml:space="preserve"> السينمائية</w:t>
      </w:r>
      <w:r w:rsidR="00D67C24" w:rsidRPr="006E7317">
        <w:rPr>
          <w:rFonts w:asciiTheme="majorBidi" w:hAnsiTheme="majorBidi" w:cstheme="majorBidi"/>
          <w:sz w:val="28"/>
          <w:szCs w:val="28"/>
          <w:rtl/>
          <w:lang w:bidi="ar-IQ"/>
        </w:rPr>
        <w:t xml:space="preserve"> مؤثرة </w:t>
      </w:r>
      <w:r w:rsidR="00011A0A">
        <w:rPr>
          <w:rFonts w:asciiTheme="majorBidi" w:hAnsiTheme="majorBidi" w:cstheme="majorBidi" w:hint="cs"/>
          <w:sz w:val="28"/>
          <w:szCs w:val="28"/>
          <w:rtl/>
          <w:lang w:bidi="ar-IQ"/>
        </w:rPr>
        <w:t xml:space="preserve">وفعالة في الكشف عن معلومات ودلالات فكرية مضافة للحدث الثانوي، لذا يجب ان تكون هناك عناية في تجسيد هذه </w:t>
      </w:r>
      <w:r w:rsidR="00011A0A">
        <w:rPr>
          <w:rFonts w:asciiTheme="majorBidi" w:hAnsiTheme="majorBidi" w:cstheme="majorBidi" w:hint="cs"/>
          <w:sz w:val="28"/>
          <w:szCs w:val="28"/>
          <w:rtl/>
          <w:lang w:bidi="ar-IQ"/>
        </w:rPr>
        <w:lastRenderedPageBreak/>
        <w:t xml:space="preserve">الشخصيات لاسيما الثانوية منها لانها مهمة على مستوى الشكل الفلمي اولا وقدرتها على احداث التغيير ثانيا، فضلا عن كون </w:t>
      </w:r>
      <w:r w:rsidR="00D67C24" w:rsidRPr="006E7317">
        <w:rPr>
          <w:rFonts w:asciiTheme="majorBidi" w:hAnsiTheme="majorBidi" w:cstheme="majorBidi"/>
          <w:sz w:val="28"/>
          <w:szCs w:val="28"/>
          <w:rtl/>
          <w:lang w:bidi="ar-IQ"/>
        </w:rPr>
        <w:t>كل شخصية من " الأشخاص محدداً باعتبار مدلوله في تطور العقدة"</w:t>
      </w:r>
      <w:r w:rsidR="003747B1" w:rsidRPr="006E7317">
        <w:rPr>
          <w:rFonts w:asciiTheme="majorBidi" w:hAnsiTheme="majorBidi" w:cstheme="majorBidi"/>
          <w:sz w:val="28"/>
          <w:szCs w:val="28"/>
          <w:rtl/>
          <w:lang w:bidi="ar-IQ"/>
        </w:rPr>
        <w:t>(الحمدي،1992، ص37)</w:t>
      </w:r>
      <w:r w:rsidR="00011A0A">
        <w:rPr>
          <w:rFonts w:asciiTheme="majorBidi" w:hAnsiTheme="majorBidi" w:cstheme="majorBidi" w:hint="cs"/>
          <w:sz w:val="28"/>
          <w:szCs w:val="28"/>
          <w:rtl/>
          <w:lang w:bidi="ar-IQ"/>
        </w:rPr>
        <w:t>.</w:t>
      </w:r>
      <w:r w:rsidR="008A0816">
        <w:rPr>
          <w:rFonts w:asciiTheme="majorBidi" w:hAnsiTheme="majorBidi" w:cstheme="majorBidi" w:hint="cs"/>
          <w:sz w:val="28"/>
          <w:szCs w:val="28"/>
          <w:rtl/>
          <w:lang w:bidi="ar-IQ"/>
        </w:rPr>
        <w:t xml:space="preserve"> وعليه قد تظهر الشخصية الثانوية لمرة واحدة في القصة السينمائية، انها شخصية ذات وظيفة محددة</w:t>
      </w:r>
      <w:r w:rsidR="005C1234">
        <w:rPr>
          <w:rFonts w:asciiTheme="majorBidi" w:hAnsiTheme="majorBidi" w:cstheme="majorBidi" w:hint="cs"/>
          <w:sz w:val="28"/>
          <w:szCs w:val="28"/>
          <w:rtl/>
          <w:lang w:bidi="ar-IQ"/>
        </w:rPr>
        <w:t>، تنقل رسالة معينة او تقوم بفعل حركي، او تحفز الشخصية الرئيسية من خلال بعض الحوارات والافكار، المهم في بناء الشخصية الثانوي ان يكون مؤثرا على مستوى الاداء الحركي الذي يعد بنية اصيلة في "</w:t>
      </w:r>
      <w:r w:rsidR="00011A0A" w:rsidRPr="006E7317">
        <w:rPr>
          <w:rFonts w:asciiTheme="majorBidi" w:hAnsiTheme="majorBidi" w:cstheme="majorBidi"/>
          <w:sz w:val="28"/>
          <w:szCs w:val="28"/>
          <w:rtl/>
          <w:lang w:bidi="ar-IQ"/>
        </w:rPr>
        <w:t xml:space="preserve">عملية تصوير الشخصية لأن الناس اثناء ادائهم لأي فعل يأتون بتعبيرات وإيماءات وحركات غير واعية وردود فعل جسمانية تعبر عن خواص شخصيتهم" (اسلن،1984،ص44) </w:t>
      </w:r>
      <w:r w:rsidR="005C1234">
        <w:rPr>
          <w:rFonts w:asciiTheme="majorBidi" w:hAnsiTheme="majorBidi" w:cstheme="majorBidi" w:hint="cs"/>
          <w:sz w:val="28"/>
          <w:szCs w:val="28"/>
          <w:rtl/>
          <w:lang w:bidi="ar-IQ"/>
        </w:rPr>
        <w:t>لذا يجب اختيار نوعية الايماءات والحركات بشكل دقيق وتجسيد ذلك من خلال عناصر لغة الوسيط السينماتوغرافي، فحجم اللقطة، القريبة والقريبة جداً مع طبيعة الاضاء السوفت الامامية او الاضاءة الجانبية، مع اضافة مؤثر صوتي وربط مونتاجي بين لقطة واخرى يعمق من مدلول هذه الايماءات والحركات ويمنحها دلالة اكبر، لان</w:t>
      </w:r>
      <w:r w:rsidR="00011A0A" w:rsidRPr="006E7317">
        <w:rPr>
          <w:rFonts w:asciiTheme="majorBidi" w:hAnsiTheme="majorBidi" w:cstheme="majorBidi"/>
          <w:sz w:val="28"/>
          <w:szCs w:val="28"/>
          <w:rtl/>
          <w:lang w:bidi="ar-IQ"/>
        </w:rPr>
        <w:t xml:space="preserve"> " العمل الذي تقوم به شخصيات التمثيلية وقد ينصرف معنى الكلمة الى نص التمثيلية وقد ينصرف الى العرض التمثيلي"(جورج،1980،ص231)</w:t>
      </w:r>
    </w:p>
    <w:p w:rsidR="00925C59" w:rsidRPr="006E7317" w:rsidRDefault="00925C59" w:rsidP="005C1234">
      <w:pPr>
        <w:spacing w:after="0" w:line="276" w:lineRule="auto"/>
        <w:jc w:val="both"/>
        <w:rPr>
          <w:rFonts w:asciiTheme="majorBidi" w:hAnsiTheme="majorBidi" w:cstheme="majorBidi"/>
          <w:sz w:val="28"/>
          <w:szCs w:val="28"/>
          <w:rtl/>
          <w:lang w:bidi="ar-IQ"/>
        </w:rPr>
      </w:pPr>
      <w:r>
        <w:rPr>
          <w:rFonts w:asciiTheme="majorBidi" w:hAnsiTheme="majorBidi" w:cstheme="majorBidi" w:hint="cs"/>
          <w:sz w:val="28"/>
          <w:szCs w:val="28"/>
          <w:rtl/>
          <w:lang w:bidi="ar-IQ"/>
        </w:rPr>
        <w:t>كما ان هناك شكل من اشكال الحدث الثانوي يمكن تأشيره وهو البناء التشكيلي للقطة او النظم التكوينية التي لا تعرض اي احداث او افعال لشخصيات او حتى حوارات، انها مجرد مناظر ذات مغزى جمالية وفكري، يكون الهدف الاساس منها بناء عملية تمهيد او تهيئة المتلقي من اجل تقبل المتغير الادائي والفكري داخل احداث الفيلم السينمائي بشكل عام، لذا يمكن للتشكيل والتكوين من خلال ابراز العلامة المهيمنة او الانزياحات الشكلية دور مهم في بناء خصوصية الحدث الثانوي من دون شخصيات او حوار او بناء حركي.</w:t>
      </w:r>
    </w:p>
    <w:p w:rsidR="007E244B" w:rsidRPr="006E7317" w:rsidRDefault="005C1234" w:rsidP="007E244B">
      <w:pPr>
        <w:spacing w:after="0" w:line="276" w:lineRule="auto"/>
        <w:jc w:val="both"/>
        <w:rPr>
          <w:rFonts w:asciiTheme="majorBidi" w:hAnsiTheme="majorBidi" w:cstheme="majorBidi"/>
          <w:sz w:val="28"/>
          <w:szCs w:val="28"/>
          <w:lang w:val="x-none"/>
        </w:rPr>
      </w:pPr>
      <w:r>
        <w:rPr>
          <w:rFonts w:asciiTheme="majorBidi" w:hAnsiTheme="majorBidi" w:cstheme="majorBidi" w:hint="cs"/>
          <w:sz w:val="28"/>
          <w:szCs w:val="28"/>
          <w:rtl/>
          <w:lang w:bidi="ar-IQ"/>
        </w:rPr>
        <w:t>ويلعب النوع الفلمي دور مهم في بلورة الحدث الثانوي، وتنوعه، فالفيلم البولسي يختلف كليا عن افلام الحركة في توظيف وعرض الاحداث الثانوية، وهذا ينطبق على باقي الانواع الفلمية، والمهمة في كل هذا هو الاقة التي يضفيها الحدث الثانوي وتوقيت ظهوره على اساس رسم الحبكة له، لان الدلالة الزمنية والمكانية وكذلك الشخصية حاسمة في فهم الحدث والثانوي وتأثيره لان</w:t>
      </w:r>
      <w:r w:rsidR="00D67C24" w:rsidRPr="006E7317">
        <w:rPr>
          <w:rFonts w:asciiTheme="majorBidi" w:hAnsiTheme="majorBidi" w:cstheme="majorBidi"/>
          <w:sz w:val="28"/>
          <w:szCs w:val="28"/>
          <w:rtl/>
          <w:lang w:bidi="ar-IQ"/>
        </w:rPr>
        <w:t xml:space="preserve"> "العمل الذي تقوم به شخصية ما في القصة  محدداً بدل</w:t>
      </w:r>
      <w:r w:rsidR="003747B1" w:rsidRPr="006E7317">
        <w:rPr>
          <w:rFonts w:asciiTheme="majorBidi" w:hAnsiTheme="majorBidi" w:cstheme="majorBidi"/>
          <w:sz w:val="28"/>
          <w:szCs w:val="28"/>
          <w:rtl/>
          <w:lang w:bidi="ar-IQ"/>
        </w:rPr>
        <w:t>الته على الحادثة المسرودة فيها"(ذريل،2000،ص102</w:t>
      </w:r>
      <w:r w:rsidR="00D67C24" w:rsidRPr="006E7317">
        <w:rPr>
          <w:rFonts w:asciiTheme="majorBidi" w:hAnsiTheme="majorBidi" w:cstheme="majorBidi"/>
          <w:sz w:val="28"/>
          <w:szCs w:val="28"/>
          <w:rtl/>
          <w:lang w:bidi="ar-IQ"/>
        </w:rPr>
        <w:t>.</w:t>
      </w:r>
      <w:r w:rsidR="007E244B">
        <w:rPr>
          <w:rFonts w:asciiTheme="majorBidi" w:hAnsiTheme="majorBidi" w:cstheme="majorBidi" w:hint="cs"/>
          <w:sz w:val="28"/>
          <w:szCs w:val="28"/>
          <w:rtl/>
          <w:lang w:bidi="ar-IQ"/>
        </w:rPr>
        <w:t xml:space="preserve"> </w:t>
      </w:r>
      <w:r>
        <w:rPr>
          <w:rFonts w:asciiTheme="majorBidi" w:hAnsiTheme="majorBidi" w:cstheme="majorBidi" w:hint="cs"/>
          <w:sz w:val="28"/>
          <w:szCs w:val="28"/>
          <w:rtl/>
          <w:lang w:bidi="ar-IQ"/>
        </w:rPr>
        <w:t>ويجب التأكيد على ان الخطاب السينماتوغرافي يعتمد الصورة في عملية السرد، وهذا ما يجعل من البناء الايقوني للاحداث المجسد امر مهم، لان الصورة حافلة بجميع العناصر المثيرة وذات القدرة على التجسيد ونقل الافكار والمعلومات</w:t>
      </w:r>
      <w:r w:rsidR="007E244B">
        <w:rPr>
          <w:rFonts w:asciiTheme="majorBidi" w:hAnsiTheme="majorBidi" w:cstheme="majorBidi" w:hint="cs"/>
          <w:sz w:val="28"/>
          <w:szCs w:val="28"/>
          <w:rtl/>
          <w:lang w:bidi="ar-IQ"/>
        </w:rPr>
        <w:t>، انها لغة مباشرة واضحة يستطيع الجميع بغض النظر عن نوعية اللغة ان يفهمها ويتعامل معها ويتأثر بها، فالصورة</w:t>
      </w:r>
      <w:r w:rsidR="00D67C24" w:rsidRPr="006E7317">
        <w:rPr>
          <w:rFonts w:asciiTheme="majorBidi" w:hAnsiTheme="majorBidi" w:cstheme="majorBidi"/>
          <w:sz w:val="28"/>
          <w:szCs w:val="28"/>
          <w:rtl/>
          <w:lang w:bidi="ar-IQ"/>
        </w:rPr>
        <w:t xml:space="preserve"> </w:t>
      </w:r>
      <w:r w:rsidR="007E244B">
        <w:rPr>
          <w:rFonts w:asciiTheme="majorBidi" w:hAnsiTheme="majorBidi" w:cstheme="majorBidi" w:hint="cs"/>
          <w:sz w:val="28"/>
          <w:szCs w:val="28"/>
          <w:rtl/>
          <w:lang w:bidi="ar-IQ"/>
        </w:rPr>
        <w:t>"</w:t>
      </w:r>
      <w:r w:rsidR="00D67C24" w:rsidRPr="006E7317">
        <w:rPr>
          <w:rFonts w:asciiTheme="majorBidi" w:hAnsiTheme="majorBidi" w:cstheme="majorBidi"/>
          <w:sz w:val="28"/>
          <w:szCs w:val="28"/>
          <w:rtl/>
          <w:lang w:bidi="ar-IQ"/>
        </w:rPr>
        <w:t>هي التي تروي القصص وعند اتمام رواية القصة بأقل عدد من الامكانيات والوسائل يكون العمل الفني دراماتيكياً متكاملاً"</w:t>
      </w:r>
      <w:r w:rsidR="003747B1" w:rsidRPr="006E7317">
        <w:rPr>
          <w:rFonts w:asciiTheme="majorBidi" w:hAnsiTheme="majorBidi" w:cstheme="majorBidi"/>
          <w:sz w:val="28"/>
          <w:szCs w:val="28"/>
          <w:rtl/>
          <w:lang w:bidi="ar-IQ"/>
        </w:rPr>
        <w:t>(باصل،1965،ص71)</w:t>
      </w:r>
      <w:r w:rsidR="007E244B">
        <w:rPr>
          <w:rFonts w:asciiTheme="majorBidi" w:hAnsiTheme="majorBidi" w:cstheme="majorBidi" w:hint="cs"/>
          <w:sz w:val="28"/>
          <w:szCs w:val="28"/>
          <w:rtl/>
          <w:lang w:bidi="ar-IQ"/>
        </w:rPr>
        <w:t>، وهذا يحيلنا الى البناء البلاغي للصورة، فيمكن تجسيد الحدث الثانوي عن طريق البناء العلاماتي (ايقونة مؤشر ورمز)، وهذا البناء يفترض نوع من التجسيد المدعوم بمستوى من القراءة التأويلية، اما النوع الثاني من التجسيد فيرتبط بالمحاكاة حصر، وقدرتها على نقل التماثل والتشابه ما بين الاحداث الثانوية داخل الفيلم والاحداث نفسها في الحياة، اما النوع الثالي فيمكن تجسيد الاحداث الثانوية من خلال البنية الجشطالتية عبر تفكيك الحدث الثانوي وانتقاء الاجزاء التي تمتلك القدرة في التعبير عن الكل،</w:t>
      </w:r>
    </w:p>
    <w:p w:rsidR="00D67C24" w:rsidRPr="006E7317" w:rsidRDefault="00D67C24" w:rsidP="003747B1">
      <w:pPr>
        <w:autoSpaceDE w:val="0"/>
        <w:autoSpaceDN w:val="0"/>
        <w:adjustRightInd w:val="0"/>
        <w:spacing w:after="0" w:line="276" w:lineRule="auto"/>
        <w:jc w:val="both"/>
        <w:rPr>
          <w:rFonts w:asciiTheme="majorBidi" w:hAnsiTheme="majorBidi" w:cstheme="majorBidi"/>
          <w:sz w:val="28"/>
          <w:szCs w:val="28"/>
          <w:lang w:val="x-none"/>
        </w:rPr>
      </w:pPr>
      <w:r w:rsidRPr="006E7317">
        <w:rPr>
          <w:rFonts w:asciiTheme="majorBidi" w:hAnsiTheme="majorBidi" w:cstheme="majorBidi"/>
          <w:sz w:val="28"/>
          <w:szCs w:val="28"/>
          <w:rtl/>
          <w:lang w:val="x-none"/>
        </w:rPr>
        <w:t xml:space="preserve"> فالصورة السينمائية </w:t>
      </w:r>
      <w:r w:rsidR="003747B1" w:rsidRPr="006E7317">
        <w:rPr>
          <w:rFonts w:asciiTheme="majorBidi" w:hAnsiTheme="majorBidi" w:cstheme="majorBidi"/>
          <w:sz w:val="28"/>
          <w:szCs w:val="28"/>
          <w:rtl/>
          <w:lang w:val="x-none"/>
        </w:rPr>
        <w:t>"</w:t>
      </w:r>
      <w:r w:rsidRPr="006E7317">
        <w:rPr>
          <w:rFonts w:asciiTheme="majorBidi" w:hAnsiTheme="majorBidi" w:cstheme="majorBidi"/>
          <w:sz w:val="28"/>
          <w:szCs w:val="28"/>
          <w:rtl/>
          <w:lang w:val="x-none"/>
        </w:rPr>
        <w:t>لا</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تعرض</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نفسها</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من</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اجل</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الرؤية</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فحسب</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وانما</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هي</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مقروءة</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بقدر</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ما</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هي</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مرئية</w:t>
      </w:r>
      <w:r w:rsidRPr="006E7317">
        <w:rPr>
          <w:rFonts w:asciiTheme="majorBidi" w:hAnsiTheme="majorBidi" w:cstheme="majorBidi"/>
          <w:sz w:val="28"/>
          <w:szCs w:val="28"/>
          <w:lang w:val="x-none"/>
        </w:rPr>
        <w:t>"</w:t>
      </w:r>
      <w:r w:rsidR="003747B1" w:rsidRPr="006E7317">
        <w:rPr>
          <w:rFonts w:asciiTheme="majorBidi" w:hAnsiTheme="majorBidi" w:cstheme="majorBidi"/>
          <w:sz w:val="28"/>
          <w:szCs w:val="28"/>
          <w:rtl/>
          <w:lang w:val="x-none"/>
        </w:rPr>
        <w:t xml:space="preserve"> (دولاز،1997،ص22)</w:t>
      </w:r>
    </w:p>
    <w:p w:rsidR="00D67C24" w:rsidRPr="006E7317" w:rsidRDefault="00D67C24" w:rsidP="00D67C24">
      <w:pPr>
        <w:autoSpaceDE w:val="0"/>
        <w:autoSpaceDN w:val="0"/>
        <w:adjustRightInd w:val="0"/>
        <w:spacing w:after="0" w:line="276" w:lineRule="auto"/>
        <w:jc w:val="both"/>
        <w:rPr>
          <w:rFonts w:asciiTheme="majorBidi" w:hAnsiTheme="majorBidi" w:cstheme="majorBidi"/>
          <w:sz w:val="28"/>
          <w:szCs w:val="28"/>
          <w:rtl/>
          <w:lang w:val="x-none"/>
        </w:rPr>
      </w:pPr>
      <w:r w:rsidRPr="006E7317">
        <w:rPr>
          <w:rFonts w:asciiTheme="majorBidi" w:hAnsiTheme="majorBidi" w:cstheme="majorBidi"/>
          <w:sz w:val="28"/>
          <w:szCs w:val="28"/>
          <w:rtl/>
          <w:lang w:val="x-none"/>
        </w:rPr>
        <w:t xml:space="preserve">ويرى الباحثان ان وظائف الحدث الثانوي تتنوع بتنوع القصص السينمائية، فضلا عن خصوصية كل وظيفة تقدمها الشخصيات الثانوية، ولا تمتلك بالضرورة الاحداث الثانوية الاهمية نفسها في السياق الفلمي، وانما </w:t>
      </w:r>
      <w:r w:rsidRPr="006E7317">
        <w:rPr>
          <w:rFonts w:asciiTheme="majorBidi" w:hAnsiTheme="majorBidi" w:cstheme="majorBidi"/>
          <w:sz w:val="28"/>
          <w:szCs w:val="28"/>
          <w:rtl/>
          <w:lang w:val="x-none"/>
        </w:rPr>
        <w:lastRenderedPageBreak/>
        <w:t>هناك وظائف محدد لكل حدث ثانوي، وقد توصل الباحثان الى تحديد عدة وظائف مباشرة للحدث الثانوي يمكن تاشيرها في الفيلم السينمائي بغض النظر عن نوعه او احداثه، وهذه الوظائف هي على النحو الاتي:</w:t>
      </w:r>
    </w:p>
    <w:p w:rsidR="00D67C24" w:rsidRPr="006E7317" w:rsidRDefault="00A04B08" w:rsidP="007E244B">
      <w:pPr>
        <w:pStyle w:val="ListParagraph"/>
        <w:numPr>
          <w:ilvl w:val="0"/>
          <w:numId w:val="2"/>
        </w:numPr>
        <w:autoSpaceDE w:val="0"/>
        <w:autoSpaceDN w:val="0"/>
        <w:adjustRightInd w:val="0"/>
        <w:spacing w:after="0"/>
        <w:jc w:val="both"/>
        <w:rPr>
          <w:rFonts w:asciiTheme="majorBidi" w:hAnsiTheme="majorBidi" w:cstheme="majorBidi"/>
          <w:sz w:val="28"/>
          <w:szCs w:val="28"/>
          <w:lang w:val="x-none"/>
        </w:rPr>
      </w:pPr>
      <w:r>
        <w:rPr>
          <w:rFonts w:asciiTheme="majorBidi" w:hAnsiTheme="majorBidi" w:cstheme="majorBidi" w:hint="cs"/>
          <w:sz w:val="28"/>
          <w:szCs w:val="28"/>
          <w:rtl/>
          <w:lang w:val="x-none"/>
        </w:rPr>
        <w:t>يكشف عن الأحداث الرئيسة ويعمق مدلولها</w:t>
      </w:r>
      <w:r w:rsidR="00D67C24" w:rsidRPr="006E7317">
        <w:rPr>
          <w:rFonts w:asciiTheme="majorBidi" w:hAnsiTheme="majorBidi" w:cstheme="majorBidi"/>
          <w:sz w:val="28"/>
          <w:szCs w:val="28"/>
          <w:lang w:val="x-none"/>
        </w:rPr>
        <w:t xml:space="preserve">: </w:t>
      </w:r>
      <w:r w:rsidR="00D67C24" w:rsidRPr="006E7317">
        <w:rPr>
          <w:rFonts w:asciiTheme="majorBidi" w:hAnsiTheme="majorBidi" w:cstheme="majorBidi"/>
          <w:sz w:val="28"/>
          <w:szCs w:val="28"/>
          <w:rtl/>
          <w:lang w:val="x-none"/>
        </w:rPr>
        <w:t xml:space="preserve"> </w:t>
      </w:r>
      <w:r w:rsidR="007E244B">
        <w:rPr>
          <w:rFonts w:asciiTheme="majorBidi" w:hAnsiTheme="majorBidi" w:cstheme="majorBidi" w:hint="cs"/>
          <w:sz w:val="28"/>
          <w:szCs w:val="28"/>
          <w:rtl/>
          <w:lang w:val="x-none"/>
        </w:rPr>
        <w:t>فالحدث الثانوي كآلية تنفيذية يساعد المتلقي على تقبل معطيات الحدث الرئيس وتعميق مدلاله من خلال الانتقال من الخاص الى العام في بناء الاحداث الفلمية</w:t>
      </w:r>
      <w:r w:rsidR="00D67C24" w:rsidRPr="006E7317">
        <w:rPr>
          <w:rFonts w:asciiTheme="majorBidi" w:hAnsiTheme="majorBidi" w:cstheme="majorBidi"/>
          <w:sz w:val="28"/>
          <w:szCs w:val="28"/>
          <w:rtl/>
          <w:lang w:val="x-none"/>
        </w:rPr>
        <w:t>.</w:t>
      </w:r>
    </w:p>
    <w:p w:rsidR="00D67C24" w:rsidRPr="006E7317" w:rsidRDefault="007E244B" w:rsidP="007E244B">
      <w:pPr>
        <w:pStyle w:val="ListParagraph"/>
        <w:numPr>
          <w:ilvl w:val="0"/>
          <w:numId w:val="2"/>
        </w:numPr>
        <w:autoSpaceDE w:val="0"/>
        <w:autoSpaceDN w:val="0"/>
        <w:adjustRightInd w:val="0"/>
        <w:spacing w:after="0"/>
        <w:jc w:val="both"/>
        <w:rPr>
          <w:rFonts w:asciiTheme="majorBidi" w:hAnsiTheme="majorBidi" w:cstheme="majorBidi"/>
          <w:sz w:val="28"/>
          <w:szCs w:val="28"/>
          <w:lang w:val="x-none"/>
        </w:rPr>
      </w:pPr>
      <w:r>
        <w:rPr>
          <w:rFonts w:asciiTheme="majorBidi" w:hAnsiTheme="majorBidi" w:cstheme="majorBidi" w:hint="cs"/>
          <w:sz w:val="28"/>
          <w:szCs w:val="28"/>
          <w:rtl/>
          <w:lang w:val="x-none"/>
        </w:rPr>
        <w:t>فترة استراحلة و</w:t>
      </w:r>
      <w:r w:rsidR="00A04B08">
        <w:rPr>
          <w:rFonts w:asciiTheme="majorBidi" w:hAnsiTheme="majorBidi" w:cstheme="majorBidi" w:hint="cs"/>
          <w:sz w:val="28"/>
          <w:szCs w:val="28"/>
          <w:rtl/>
          <w:lang w:val="x-none"/>
        </w:rPr>
        <w:t>ملئ فراغات زمنية داخل بنائية القصة السينمائية</w:t>
      </w:r>
      <w:r w:rsidR="00D67C24" w:rsidRPr="006E7317">
        <w:rPr>
          <w:rFonts w:asciiTheme="majorBidi" w:hAnsiTheme="majorBidi" w:cstheme="majorBidi"/>
          <w:sz w:val="28"/>
          <w:szCs w:val="28"/>
          <w:rtl/>
          <w:lang w:val="x-none"/>
        </w:rPr>
        <w:t xml:space="preserve">: </w:t>
      </w:r>
      <w:r>
        <w:rPr>
          <w:rFonts w:asciiTheme="majorBidi" w:hAnsiTheme="majorBidi" w:cstheme="majorBidi" w:hint="cs"/>
          <w:sz w:val="28"/>
          <w:szCs w:val="28"/>
          <w:rtl/>
          <w:lang w:val="x-none"/>
        </w:rPr>
        <w:t>من اجل سحب النفس وجعل المتلقي يعش حالة من التأمل في الاحداث السابقة، تأتي آلية توظيف الحدث الثانوي وهو يملء الفراغ يجعل المتلقي يعيش حالة من الاسترخاء قبل العودة للحدث الرئيس.</w:t>
      </w:r>
    </w:p>
    <w:p w:rsidR="007E244B" w:rsidRPr="007E244B" w:rsidRDefault="00A04B08" w:rsidP="007E244B">
      <w:pPr>
        <w:pStyle w:val="ListParagraph"/>
        <w:numPr>
          <w:ilvl w:val="0"/>
          <w:numId w:val="2"/>
        </w:numPr>
        <w:autoSpaceDE w:val="0"/>
        <w:autoSpaceDN w:val="0"/>
        <w:adjustRightInd w:val="0"/>
        <w:spacing w:after="0"/>
        <w:jc w:val="both"/>
        <w:rPr>
          <w:rFonts w:asciiTheme="majorBidi" w:hAnsiTheme="majorBidi" w:cstheme="majorBidi"/>
          <w:sz w:val="28"/>
          <w:szCs w:val="28"/>
        </w:rPr>
      </w:pPr>
      <w:r>
        <w:rPr>
          <w:rFonts w:asciiTheme="majorBidi" w:hAnsiTheme="majorBidi" w:cstheme="majorBidi" w:hint="cs"/>
          <w:sz w:val="28"/>
          <w:szCs w:val="28"/>
          <w:rtl/>
          <w:lang w:val="x-none"/>
        </w:rPr>
        <w:t>الحدث الثانوي المفاجئ:</w:t>
      </w:r>
      <w:r w:rsidR="00D67C24" w:rsidRPr="006E7317">
        <w:rPr>
          <w:rFonts w:asciiTheme="majorBidi" w:hAnsiTheme="majorBidi" w:cstheme="majorBidi"/>
          <w:sz w:val="28"/>
          <w:szCs w:val="28"/>
          <w:lang w:val="x-none"/>
        </w:rPr>
        <w:t xml:space="preserve"> </w:t>
      </w:r>
      <w:r w:rsidR="007E244B">
        <w:rPr>
          <w:rFonts w:asciiTheme="majorBidi" w:hAnsiTheme="majorBidi" w:cstheme="majorBidi" w:hint="cs"/>
          <w:sz w:val="28"/>
          <w:szCs w:val="28"/>
          <w:rtl/>
          <w:lang w:val="x-none"/>
        </w:rPr>
        <w:t>احد اهم آليات تنفيذ الحدث الثانوي في الفيلم السينمائي، فهذا الحدث الثانوي المفاجئ يكون مفتاح مهم لظهور احداث وازمات متعددة داخل مجال الاحداث الرئيسة نفسها، لان فعل المباغتة يجعل من الحدث الرئيس اكثر تأثيرا</w:t>
      </w:r>
    </w:p>
    <w:p w:rsidR="00D67C24" w:rsidRPr="006E7317" w:rsidRDefault="007E244B" w:rsidP="007E244B">
      <w:pPr>
        <w:pStyle w:val="ListParagraph"/>
        <w:numPr>
          <w:ilvl w:val="0"/>
          <w:numId w:val="2"/>
        </w:numPr>
        <w:autoSpaceDE w:val="0"/>
        <w:autoSpaceDN w:val="0"/>
        <w:adjustRightInd w:val="0"/>
        <w:spacing w:after="0"/>
        <w:jc w:val="both"/>
        <w:rPr>
          <w:rFonts w:asciiTheme="majorBidi" w:hAnsiTheme="majorBidi" w:cstheme="majorBidi"/>
          <w:sz w:val="28"/>
          <w:szCs w:val="28"/>
        </w:rPr>
      </w:pPr>
      <w:r>
        <w:rPr>
          <w:rFonts w:asciiTheme="majorBidi" w:hAnsiTheme="majorBidi" w:cstheme="majorBidi" w:hint="cs"/>
          <w:sz w:val="28"/>
          <w:szCs w:val="28"/>
          <w:rtl/>
          <w:lang w:val="x-none"/>
        </w:rPr>
        <w:t>الحدث الثانوي التمهيدي: وآلية توظيف هذا النوع من الاحداث الثانوية يسمح ببناء تصاعدي للاحداث والصراع للوصول الى الحدث الرئيس وتقبل المتغيرات التي تجري وسطه بسبب قدرة  الحدث الثانوي على التمهيد وتهيئة المتلقي لتقبل هذه المتغيرات</w:t>
      </w:r>
      <w:r w:rsidR="00D67C24" w:rsidRPr="006E7317">
        <w:rPr>
          <w:rFonts w:asciiTheme="majorBidi" w:hAnsiTheme="majorBidi" w:cstheme="majorBidi"/>
          <w:sz w:val="28"/>
          <w:szCs w:val="28"/>
          <w:rtl/>
          <w:lang w:val="x-none"/>
        </w:rPr>
        <w:t>.</w:t>
      </w:r>
    </w:p>
    <w:p w:rsidR="00D67C24" w:rsidRPr="00A04B08" w:rsidRDefault="00D67C24" w:rsidP="00D67C24">
      <w:pPr>
        <w:autoSpaceDE w:val="0"/>
        <w:autoSpaceDN w:val="0"/>
        <w:adjustRightInd w:val="0"/>
        <w:spacing w:after="0"/>
        <w:ind w:left="360"/>
        <w:jc w:val="both"/>
        <w:rPr>
          <w:rFonts w:asciiTheme="majorBidi" w:hAnsiTheme="majorBidi" w:cstheme="majorBidi"/>
          <w:sz w:val="28"/>
          <w:szCs w:val="28"/>
        </w:rPr>
      </w:pPr>
    </w:p>
    <w:p w:rsidR="00D67C24" w:rsidRPr="006E7317" w:rsidRDefault="00D67C24" w:rsidP="00D67C24">
      <w:pPr>
        <w:autoSpaceDE w:val="0"/>
        <w:autoSpaceDN w:val="0"/>
        <w:adjustRightInd w:val="0"/>
        <w:spacing w:after="0" w:line="276" w:lineRule="auto"/>
        <w:jc w:val="both"/>
        <w:rPr>
          <w:rFonts w:asciiTheme="majorBidi" w:hAnsiTheme="majorBidi" w:cstheme="majorBidi"/>
          <w:sz w:val="28"/>
          <w:szCs w:val="28"/>
          <w:lang w:val="x-none" w:bidi="ar-IQ"/>
        </w:rPr>
      </w:pPr>
      <w:r w:rsidRPr="006E7317">
        <w:rPr>
          <w:rFonts w:asciiTheme="majorBidi" w:hAnsiTheme="majorBidi" w:cstheme="majorBidi"/>
          <w:sz w:val="28"/>
          <w:szCs w:val="28"/>
          <w:rtl/>
          <w:lang w:val="x-none"/>
        </w:rPr>
        <w:t>مؤشرات</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الاطار</w:t>
      </w:r>
      <w:r w:rsidRPr="006E7317">
        <w:rPr>
          <w:rFonts w:asciiTheme="majorBidi" w:hAnsiTheme="majorBidi" w:cstheme="majorBidi"/>
          <w:sz w:val="28"/>
          <w:szCs w:val="28"/>
          <w:lang w:val="x-none"/>
        </w:rPr>
        <w:t xml:space="preserve"> </w:t>
      </w:r>
      <w:r w:rsidRPr="006E7317">
        <w:rPr>
          <w:rFonts w:asciiTheme="majorBidi" w:hAnsiTheme="majorBidi" w:cstheme="majorBidi"/>
          <w:sz w:val="28"/>
          <w:szCs w:val="28"/>
          <w:rtl/>
          <w:lang w:val="x-none"/>
        </w:rPr>
        <w:t>النظري</w:t>
      </w:r>
    </w:p>
    <w:p w:rsidR="00D67C24" w:rsidRPr="006E7317" w:rsidRDefault="00511736" w:rsidP="00511736">
      <w:pPr>
        <w:pStyle w:val="ListParagraph"/>
        <w:numPr>
          <w:ilvl w:val="0"/>
          <w:numId w:val="3"/>
        </w:numPr>
        <w:autoSpaceDE w:val="0"/>
        <w:autoSpaceDN w:val="0"/>
        <w:adjustRightInd w:val="0"/>
        <w:spacing w:after="0"/>
        <w:jc w:val="both"/>
        <w:rPr>
          <w:rFonts w:asciiTheme="majorBidi" w:hAnsiTheme="majorBidi" w:cstheme="majorBidi"/>
          <w:sz w:val="28"/>
          <w:szCs w:val="28"/>
          <w:rtl/>
          <w:lang w:val="x-none"/>
        </w:rPr>
      </w:pPr>
      <w:r>
        <w:rPr>
          <w:rFonts w:asciiTheme="majorBidi" w:hAnsiTheme="majorBidi" w:cstheme="majorBidi" w:hint="cs"/>
          <w:sz w:val="28"/>
          <w:szCs w:val="28"/>
          <w:rtl/>
          <w:lang w:val="x-none"/>
        </w:rPr>
        <w:t>يمثل الحدث</w:t>
      </w:r>
      <w:r w:rsidR="004A0872">
        <w:rPr>
          <w:rFonts w:asciiTheme="majorBidi" w:hAnsiTheme="majorBidi" w:cstheme="majorBidi" w:hint="cs"/>
          <w:sz w:val="28"/>
          <w:szCs w:val="28"/>
          <w:rtl/>
          <w:lang w:val="x-none"/>
        </w:rPr>
        <w:t xml:space="preserve"> الثانوي</w:t>
      </w:r>
      <w:r>
        <w:rPr>
          <w:rFonts w:asciiTheme="majorBidi" w:hAnsiTheme="majorBidi" w:cstheme="majorBidi" w:hint="cs"/>
          <w:sz w:val="28"/>
          <w:szCs w:val="28"/>
          <w:rtl/>
          <w:lang w:val="x-none"/>
        </w:rPr>
        <w:t xml:space="preserve"> بنية تميهيدية لا غنى عنها للحدث الرئيس</w:t>
      </w:r>
      <w:r w:rsidRPr="006E7317">
        <w:rPr>
          <w:rFonts w:asciiTheme="majorBidi" w:hAnsiTheme="majorBidi" w:cstheme="majorBidi"/>
          <w:sz w:val="28"/>
          <w:szCs w:val="28"/>
          <w:rtl/>
          <w:lang w:val="x-none"/>
        </w:rPr>
        <w:t>.</w:t>
      </w:r>
    </w:p>
    <w:p w:rsidR="00D67C24" w:rsidRPr="006E7317" w:rsidRDefault="007E244B" w:rsidP="007E244B">
      <w:pPr>
        <w:pStyle w:val="ListParagraph"/>
        <w:numPr>
          <w:ilvl w:val="0"/>
          <w:numId w:val="3"/>
        </w:numPr>
        <w:autoSpaceDE w:val="0"/>
        <w:autoSpaceDN w:val="0"/>
        <w:adjustRightInd w:val="0"/>
        <w:spacing w:after="0"/>
        <w:jc w:val="both"/>
        <w:rPr>
          <w:rFonts w:asciiTheme="majorBidi" w:hAnsiTheme="majorBidi" w:cstheme="majorBidi"/>
          <w:sz w:val="28"/>
          <w:szCs w:val="28"/>
          <w:lang w:val="x-none"/>
        </w:rPr>
      </w:pPr>
      <w:r>
        <w:rPr>
          <w:rFonts w:asciiTheme="majorBidi" w:hAnsiTheme="majorBidi" w:cstheme="majorBidi" w:hint="cs"/>
          <w:sz w:val="28"/>
          <w:szCs w:val="28"/>
          <w:rtl/>
          <w:lang w:val="x-none"/>
        </w:rPr>
        <w:t>يظهر الحدث الثانوي المفاجئ تأثير اكبر في اثارة تداخلات حدثية داخل القصة السينمائية، فضلا عن كونه وسيلة أنتقال ما بين الأحداث</w:t>
      </w:r>
      <w:r w:rsidR="00D67C24" w:rsidRPr="006E7317">
        <w:rPr>
          <w:rFonts w:asciiTheme="majorBidi" w:hAnsiTheme="majorBidi" w:cstheme="majorBidi"/>
          <w:sz w:val="28"/>
          <w:szCs w:val="28"/>
          <w:rtl/>
          <w:lang w:val="x-none"/>
        </w:rPr>
        <w:t>.</w:t>
      </w:r>
    </w:p>
    <w:p w:rsidR="00511736" w:rsidRPr="006E7317" w:rsidRDefault="00511736" w:rsidP="00511736">
      <w:pPr>
        <w:pStyle w:val="ListParagraph"/>
        <w:numPr>
          <w:ilvl w:val="0"/>
          <w:numId w:val="3"/>
        </w:numPr>
        <w:autoSpaceDE w:val="0"/>
        <w:autoSpaceDN w:val="0"/>
        <w:adjustRightInd w:val="0"/>
        <w:spacing w:after="0"/>
        <w:jc w:val="both"/>
        <w:rPr>
          <w:rFonts w:asciiTheme="majorBidi" w:hAnsiTheme="majorBidi" w:cstheme="majorBidi"/>
          <w:sz w:val="28"/>
          <w:szCs w:val="28"/>
          <w:rtl/>
          <w:lang w:val="x-none"/>
        </w:rPr>
      </w:pPr>
      <w:r>
        <w:rPr>
          <w:rFonts w:asciiTheme="majorBidi" w:hAnsiTheme="majorBidi" w:cstheme="majorBidi" w:hint="cs"/>
          <w:sz w:val="28"/>
          <w:szCs w:val="28"/>
          <w:rtl/>
          <w:lang w:val="x-none"/>
        </w:rPr>
        <w:t>يعمل</w:t>
      </w:r>
      <w:r w:rsidR="004A0872">
        <w:rPr>
          <w:rFonts w:asciiTheme="majorBidi" w:hAnsiTheme="majorBidi" w:cstheme="majorBidi" w:hint="cs"/>
          <w:sz w:val="28"/>
          <w:szCs w:val="28"/>
          <w:rtl/>
          <w:lang w:val="x-none"/>
        </w:rPr>
        <w:t xml:space="preserve"> الحدث الثانوي</w:t>
      </w:r>
      <w:r>
        <w:rPr>
          <w:rFonts w:asciiTheme="majorBidi" w:hAnsiTheme="majorBidi" w:cstheme="majorBidi" w:hint="cs"/>
          <w:sz w:val="28"/>
          <w:szCs w:val="28"/>
          <w:rtl/>
          <w:lang w:val="x-none"/>
        </w:rPr>
        <w:t xml:space="preserve"> على التحكم بعمليات الجذب والشد ما بين الحدث الرئيسي والمتلقي، والتدخل في الوقت المناسبة من اجل اراحة المتلقي قبل العودة للحدث الرئيس.</w:t>
      </w:r>
    </w:p>
    <w:p w:rsidR="00D67C24" w:rsidRPr="00511736" w:rsidRDefault="00D67C24" w:rsidP="00511736">
      <w:pPr>
        <w:autoSpaceDE w:val="0"/>
        <w:autoSpaceDN w:val="0"/>
        <w:adjustRightInd w:val="0"/>
        <w:spacing w:after="0"/>
        <w:ind w:left="360"/>
        <w:jc w:val="both"/>
        <w:rPr>
          <w:rFonts w:asciiTheme="majorBidi" w:hAnsiTheme="majorBidi" w:cstheme="majorBidi"/>
          <w:sz w:val="28"/>
          <w:szCs w:val="28"/>
          <w:rtl/>
          <w:lang w:val="x-none"/>
        </w:rPr>
      </w:pPr>
    </w:p>
    <w:p w:rsidR="002A5A6B" w:rsidRPr="006E7317" w:rsidRDefault="002A5A6B" w:rsidP="002A5A6B">
      <w:pPr>
        <w:autoSpaceDE w:val="0"/>
        <w:autoSpaceDN w:val="0"/>
        <w:adjustRightInd w:val="0"/>
        <w:spacing w:after="0"/>
        <w:jc w:val="both"/>
        <w:rPr>
          <w:rFonts w:asciiTheme="majorBidi" w:hAnsiTheme="majorBidi" w:cstheme="majorBidi"/>
          <w:b/>
          <w:bCs/>
          <w:sz w:val="28"/>
          <w:szCs w:val="28"/>
          <w:rtl/>
        </w:rPr>
      </w:pPr>
      <w:r w:rsidRPr="006E7317">
        <w:rPr>
          <w:rFonts w:asciiTheme="majorBidi" w:hAnsiTheme="majorBidi" w:cstheme="majorBidi"/>
          <w:b/>
          <w:bCs/>
          <w:sz w:val="28"/>
          <w:szCs w:val="28"/>
          <w:rtl/>
        </w:rPr>
        <w:t>أجراءات البحث</w:t>
      </w:r>
    </w:p>
    <w:p w:rsidR="00D67C24" w:rsidRPr="006E7317" w:rsidRDefault="00D67C24" w:rsidP="00D67C24">
      <w:pPr>
        <w:tabs>
          <w:tab w:val="left" w:pos="1020"/>
        </w:tabs>
        <w:spacing w:after="0" w:line="276" w:lineRule="auto"/>
        <w:ind w:left="340"/>
        <w:jc w:val="lowKashida"/>
        <w:rPr>
          <w:rFonts w:asciiTheme="majorBidi" w:hAnsiTheme="majorBidi" w:cstheme="majorBidi"/>
          <w:b/>
          <w:bCs/>
          <w:sz w:val="28"/>
          <w:szCs w:val="28"/>
        </w:rPr>
      </w:pPr>
      <w:r w:rsidRPr="006E7317">
        <w:rPr>
          <w:rFonts w:asciiTheme="majorBidi" w:hAnsiTheme="majorBidi" w:cstheme="majorBidi"/>
          <w:b/>
          <w:bCs/>
          <w:sz w:val="28"/>
          <w:szCs w:val="28"/>
          <w:rtl/>
        </w:rPr>
        <w:t>اولاً: منهج البحث:</w:t>
      </w:r>
    </w:p>
    <w:p w:rsidR="00D67C24" w:rsidRPr="006E7317" w:rsidRDefault="00D67C24" w:rsidP="00D9060A">
      <w:pPr>
        <w:tabs>
          <w:tab w:val="left" w:pos="1020"/>
        </w:tabs>
        <w:spacing w:after="0" w:line="276" w:lineRule="auto"/>
        <w:ind w:left="340"/>
        <w:jc w:val="lowKashida"/>
        <w:rPr>
          <w:rFonts w:asciiTheme="majorBidi" w:hAnsiTheme="majorBidi" w:cstheme="majorBidi"/>
          <w:sz w:val="28"/>
          <w:szCs w:val="28"/>
          <w:rtl/>
        </w:rPr>
      </w:pPr>
      <w:r w:rsidRPr="006E7317">
        <w:rPr>
          <w:rFonts w:asciiTheme="majorBidi" w:hAnsiTheme="majorBidi" w:cstheme="majorBidi"/>
          <w:sz w:val="28"/>
          <w:szCs w:val="28"/>
          <w:rtl/>
        </w:rPr>
        <w:t xml:space="preserve">    لغرض انجاز هذا البحث اعتمد الباحثان المنهج الوصفي الذي ينطوي على التحليل في انجاز هذا البحث، </w:t>
      </w:r>
      <w:r w:rsidR="00D9060A" w:rsidRPr="006E7317">
        <w:rPr>
          <w:rFonts w:asciiTheme="majorBidi" w:hAnsiTheme="majorBidi" w:cstheme="majorBidi"/>
          <w:sz w:val="28"/>
          <w:szCs w:val="28"/>
          <w:rtl/>
        </w:rPr>
        <w:t>و</w:t>
      </w:r>
      <w:r w:rsidRPr="006E7317">
        <w:rPr>
          <w:rFonts w:asciiTheme="majorBidi" w:hAnsiTheme="majorBidi" w:cstheme="majorBidi"/>
          <w:sz w:val="28"/>
          <w:szCs w:val="28"/>
          <w:rtl/>
        </w:rPr>
        <w:t>يمكن ان يمنح امكانيات واسعة للبحث عن</w:t>
      </w:r>
      <w:r w:rsidR="00D9060A" w:rsidRPr="006E7317">
        <w:rPr>
          <w:rFonts w:asciiTheme="majorBidi" w:hAnsiTheme="majorBidi" w:cstheme="majorBidi"/>
          <w:sz w:val="28"/>
          <w:szCs w:val="28"/>
          <w:rtl/>
        </w:rPr>
        <w:t xml:space="preserve"> الاحداث الثانوية</w:t>
      </w:r>
      <w:r w:rsidRPr="006E7317">
        <w:rPr>
          <w:rFonts w:asciiTheme="majorBidi" w:hAnsiTheme="majorBidi" w:cstheme="majorBidi"/>
          <w:sz w:val="28"/>
          <w:szCs w:val="28"/>
          <w:rtl/>
        </w:rPr>
        <w:t>.</w:t>
      </w:r>
    </w:p>
    <w:p w:rsidR="004347E0" w:rsidRPr="006E7317" w:rsidRDefault="004347E0" w:rsidP="004347E0">
      <w:pPr>
        <w:pStyle w:val="Heading2"/>
        <w:rPr>
          <w:rFonts w:asciiTheme="majorBidi" w:hAnsiTheme="majorBidi" w:cstheme="majorBidi"/>
          <w:sz w:val="28"/>
          <w:szCs w:val="28"/>
          <w:lang w:bidi="ar-IQ"/>
        </w:rPr>
      </w:pPr>
      <w:r w:rsidRPr="006E7317">
        <w:rPr>
          <w:rFonts w:asciiTheme="majorBidi" w:hAnsiTheme="majorBidi" w:cstheme="majorBidi"/>
          <w:sz w:val="28"/>
          <w:szCs w:val="28"/>
          <w:rtl/>
        </w:rPr>
        <w:t>تحليل العينة</w:t>
      </w:r>
    </w:p>
    <w:p w:rsidR="004347E0" w:rsidRPr="006E7317" w:rsidRDefault="004347E0" w:rsidP="00DB55B0">
      <w:pPr>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 xml:space="preserve">فلم مملكة السماء                       </w:t>
      </w:r>
      <w:r w:rsidRPr="006E7317">
        <w:rPr>
          <w:rFonts w:asciiTheme="majorBidi" w:hAnsiTheme="majorBidi" w:cstheme="majorBidi"/>
          <w:b/>
          <w:bCs/>
          <w:sz w:val="28"/>
          <w:szCs w:val="28"/>
          <w:lang w:bidi="ar-IQ"/>
        </w:rPr>
        <w:t xml:space="preserve">Kingdom of </w:t>
      </w:r>
      <w:r w:rsidR="00DB55B0" w:rsidRPr="006E7317">
        <w:rPr>
          <w:rFonts w:asciiTheme="majorBidi" w:hAnsiTheme="majorBidi" w:cstheme="majorBidi"/>
          <w:b/>
          <w:bCs/>
          <w:sz w:val="28"/>
          <w:szCs w:val="28"/>
          <w:lang w:bidi="ar-IQ"/>
        </w:rPr>
        <w:t>Heaven</w:t>
      </w:r>
    </w:p>
    <w:p w:rsidR="004347E0" w:rsidRPr="006E7317" w:rsidRDefault="004347E0" w:rsidP="004347E0">
      <w:pPr>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المخرج                   رادلي سكوت</w:t>
      </w:r>
    </w:p>
    <w:p w:rsidR="004347E0" w:rsidRPr="006E7317" w:rsidRDefault="004347E0" w:rsidP="004347E0">
      <w:pPr>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كاتب السيناريو          وليم موناهن</w:t>
      </w:r>
    </w:p>
    <w:p w:rsidR="004347E0" w:rsidRPr="006E7317" w:rsidRDefault="002A5A6B" w:rsidP="002A5A6B">
      <w:pPr>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 xml:space="preserve">التمثيل                  </w:t>
      </w:r>
      <w:r w:rsidR="004347E0" w:rsidRPr="006E7317">
        <w:rPr>
          <w:rFonts w:asciiTheme="majorBidi" w:hAnsiTheme="majorBidi" w:cstheme="majorBidi"/>
          <w:b/>
          <w:bCs/>
          <w:sz w:val="28"/>
          <w:szCs w:val="28"/>
          <w:rtl/>
          <w:lang w:bidi="ar-IQ"/>
        </w:rPr>
        <w:t>اورلاندو بلوم</w:t>
      </w:r>
      <w:r w:rsidRPr="006E7317">
        <w:rPr>
          <w:rFonts w:asciiTheme="majorBidi" w:hAnsiTheme="majorBidi" w:cstheme="majorBidi"/>
          <w:b/>
          <w:bCs/>
          <w:sz w:val="28"/>
          <w:szCs w:val="28"/>
          <w:rtl/>
          <w:lang w:bidi="ar-IQ"/>
        </w:rPr>
        <w:t xml:space="preserve">، </w:t>
      </w:r>
      <w:r w:rsidR="004347E0" w:rsidRPr="006E7317">
        <w:rPr>
          <w:rFonts w:asciiTheme="majorBidi" w:hAnsiTheme="majorBidi" w:cstheme="majorBidi"/>
          <w:b/>
          <w:bCs/>
          <w:sz w:val="28"/>
          <w:szCs w:val="28"/>
          <w:rtl/>
          <w:lang w:bidi="ar-IQ"/>
        </w:rPr>
        <w:t>إيفا غريم</w:t>
      </w:r>
      <w:r w:rsidRPr="006E7317">
        <w:rPr>
          <w:rFonts w:asciiTheme="majorBidi" w:hAnsiTheme="majorBidi" w:cstheme="majorBidi"/>
          <w:b/>
          <w:bCs/>
          <w:sz w:val="28"/>
          <w:szCs w:val="28"/>
          <w:rtl/>
          <w:lang w:bidi="ar-IQ"/>
        </w:rPr>
        <w:t xml:space="preserve">، </w:t>
      </w:r>
      <w:r w:rsidR="004347E0" w:rsidRPr="006E7317">
        <w:rPr>
          <w:rFonts w:asciiTheme="majorBidi" w:hAnsiTheme="majorBidi" w:cstheme="majorBidi"/>
          <w:sz w:val="28"/>
          <w:szCs w:val="28"/>
          <w:rtl/>
          <w:lang w:bidi="ar-IQ"/>
        </w:rPr>
        <w:t xml:space="preserve"> </w:t>
      </w:r>
      <w:r w:rsidR="004347E0" w:rsidRPr="006E7317">
        <w:rPr>
          <w:rFonts w:asciiTheme="majorBidi" w:hAnsiTheme="majorBidi" w:cstheme="majorBidi"/>
          <w:b/>
          <w:bCs/>
          <w:sz w:val="28"/>
          <w:szCs w:val="28"/>
          <w:rtl/>
          <w:lang w:bidi="ar-IQ"/>
        </w:rPr>
        <w:t>جيرمي آيرونز</w:t>
      </w:r>
      <w:r w:rsidRPr="006E7317">
        <w:rPr>
          <w:rFonts w:asciiTheme="majorBidi" w:hAnsiTheme="majorBidi" w:cstheme="majorBidi"/>
          <w:b/>
          <w:bCs/>
          <w:sz w:val="28"/>
          <w:szCs w:val="28"/>
          <w:rtl/>
          <w:lang w:bidi="ar-IQ"/>
        </w:rPr>
        <w:t xml:space="preserve">،  </w:t>
      </w:r>
      <w:r w:rsidR="004347E0" w:rsidRPr="006E7317">
        <w:rPr>
          <w:rFonts w:asciiTheme="majorBidi" w:hAnsiTheme="majorBidi" w:cstheme="majorBidi"/>
          <w:b/>
          <w:bCs/>
          <w:sz w:val="28"/>
          <w:szCs w:val="28"/>
          <w:rtl/>
          <w:lang w:bidi="ar-IQ"/>
        </w:rPr>
        <w:t>غسان مسعود</w:t>
      </w:r>
    </w:p>
    <w:p w:rsidR="004347E0" w:rsidRPr="006E7317" w:rsidRDefault="004347E0" w:rsidP="004347E0">
      <w:pPr>
        <w:tabs>
          <w:tab w:val="left" w:pos="2771"/>
        </w:tabs>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التصوير                 جون ماثيسون</w:t>
      </w:r>
    </w:p>
    <w:p w:rsidR="004347E0" w:rsidRPr="006E7317" w:rsidRDefault="004347E0" w:rsidP="004347E0">
      <w:pPr>
        <w:tabs>
          <w:tab w:val="left" w:pos="2771"/>
        </w:tabs>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lastRenderedPageBreak/>
        <w:t>الموسيقى               هاري غريغسون</w:t>
      </w:r>
    </w:p>
    <w:p w:rsidR="004347E0" w:rsidRPr="006E7317" w:rsidRDefault="004347E0" w:rsidP="004347E0">
      <w:pPr>
        <w:tabs>
          <w:tab w:val="left" w:pos="2771"/>
        </w:tabs>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المونتاج                 دودي دورن</w:t>
      </w:r>
    </w:p>
    <w:p w:rsidR="004347E0" w:rsidRPr="006E7317" w:rsidRDefault="004347E0" w:rsidP="004347E0">
      <w:pPr>
        <w:tabs>
          <w:tab w:val="left" w:pos="2771"/>
        </w:tabs>
        <w:autoSpaceDE w:val="0"/>
        <w:autoSpaceDN w:val="0"/>
        <w:adjustRightInd w:val="0"/>
        <w:spacing w:after="200" w:line="276" w:lineRule="auto"/>
        <w:rPr>
          <w:rFonts w:asciiTheme="majorBidi" w:hAnsiTheme="majorBidi" w:cstheme="majorBidi"/>
          <w:b/>
          <w:bCs/>
          <w:sz w:val="28"/>
          <w:szCs w:val="28"/>
          <w:rtl/>
          <w:lang w:bidi="ar-IQ"/>
        </w:rPr>
      </w:pPr>
      <w:r w:rsidRPr="006E7317">
        <w:rPr>
          <w:rFonts w:asciiTheme="majorBidi" w:hAnsiTheme="majorBidi" w:cstheme="majorBidi"/>
          <w:b/>
          <w:bCs/>
          <w:sz w:val="28"/>
          <w:szCs w:val="28"/>
          <w:rtl/>
          <w:lang w:bidi="ar-IQ"/>
        </w:rPr>
        <w:t xml:space="preserve">سنة الانتاج            2005 </w:t>
      </w:r>
    </w:p>
    <w:p w:rsidR="004347E0" w:rsidRPr="006E7317" w:rsidRDefault="004347E0" w:rsidP="004347E0">
      <w:pPr>
        <w:tabs>
          <w:tab w:val="left" w:pos="2771"/>
        </w:tabs>
        <w:autoSpaceDE w:val="0"/>
        <w:autoSpaceDN w:val="0"/>
        <w:adjustRightInd w:val="0"/>
        <w:spacing w:after="200" w:line="276" w:lineRule="auto"/>
        <w:rPr>
          <w:rFonts w:asciiTheme="majorBidi" w:hAnsiTheme="majorBidi" w:cstheme="majorBidi"/>
          <w:b/>
          <w:bCs/>
          <w:sz w:val="28"/>
          <w:szCs w:val="28"/>
          <w:u w:val="single"/>
          <w:rtl/>
          <w:lang w:bidi="ar-IQ"/>
        </w:rPr>
      </w:pPr>
      <w:r w:rsidRPr="006E7317">
        <w:rPr>
          <w:rFonts w:asciiTheme="majorBidi" w:hAnsiTheme="majorBidi" w:cstheme="majorBidi"/>
          <w:b/>
          <w:bCs/>
          <w:sz w:val="28"/>
          <w:szCs w:val="28"/>
          <w:u w:val="single"/>
          <w:rtl/>
          <w:lang w:bidi="ar-IQ"/>
        </w:rPr>
        <w:t>قصة الفيلم</w:t>
      </w:r>
    </w:p>
    <w:p w:rsidR="00D67C24" w:rsidRPr="006E7317" w:rsidRDefault="004347E0" w:rsidP="002A5A6B">
      <w:pPr>
        <w:tabs>
          <w:tab w:val="left" w:pos="2771"/>
        </w:tabs>
        <w:autoSpaceDE w:val="0"/>
        <w:autoSpaceDN w:val="0"/>
        <w:adjustRightInd w:val="0"/>
        <w:spacing w:after="20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الحداد (باليان) الذي تموت زوجته منتحرة، ويتعرف على والده بعــد سنوات ويرفض ان يصحبه الى الاراضي المقدسة (فلسطين) للدفاع عــن المسيحيين وحماية القدس وخدمة الرب ولكنه يغير رأيه بعد ان يكتشف أن راهب القرية كان قد سرق صليب زوجته الميتة فيقتله مستغربا، إن راهبا يخــدم الكنيسة يقوم بالسرقة ، فيهرب لاحقآ بأبيه ليصحبه الى القدس ليكفر عـن ذنبه، جزءآ من فرسان الصليب في الحرب الصليبية يبحر (باليان)، الـــى فلسطين مع آخرين في مركب يواجه موجآ عاتيآ في البحر ولا ينجو منه سواه ويكمل طريقة في الصحراء نحو القدس.</w:t>
      </w:r>
      <w:r w:rsidR="002A5A6B" w:rsidRPr="006E7317">
        <w:rPr>
          <w:rFonts w:asciiTheme="majorBidi" w:hAnsiTheme="majorBidi" w:cstheme="majorBidi"/>
          <w:sz w:val="28"/>
          <w:szCs w:val="28"/>
          <w:rtl/>
          <w:lang w:bidi="ar-IQ"/>
        </w:rPr>
        <w:t xml:space="preserve"> </w:t>
      </w:r>
      <w:r w:rsidRPr="006E7317">
        <w:rPr>
          <w:rFonts w:asciiTheme="majorBidi" w:hAnsiTheme="majorBidi" w:cstheme="majorBidi"/>
          <w:sz w:val="28"/>
          <w:szCs w:val="28"/>
          <w:rtl/>
          <w:lang w:bidi="ar-IQ"/>
        </w:rPr>
        <w:t>يعمل (باليان) مع العرب الذين يعيشون معه بمساعدتهم في استخراج الماء من الارض ويحولها لهم الى جنة خضراء وفــــــي النهاية يضطر (باليان) الى الدفاع عن القدس بمواجهة صلاح الدين الآيوبي الذي تحاصر جيوشه اسوار المدينة وبفضل مهارة (باليان) في الحدادة وعمل الدفاعات يخســـــر الجيش العربي ألآلآف من الجنود فيوافق على شروط (باليان) بالخروج من المدينة مستصحبآ العوائل والاطفال ودون ان يتعرض لهم العرب.</w:t>
      </w:r>
    </w:p>
    <w:p w:rsidR="00D67C24" w:rsidRPr="006E7317" w:rsidRDefault="00D67C24" w:rsidP="00D67C24">
      <w:pPr>
        <w:autoSpaceDE w:val="0"/>
        <w:autoSpaceDN w:val="0"/>
        <w:adjustRightInd w:val="0"/>
        <w:spacing w:after="0" w:line="276" w:lineRule="auto"/>
        <w:ind w:left="360"/>
        <w:jc w:val="both"/>
        <w:rPr>
          <w:rFonts w:asciiTheme="majorBidi" w:hAnsiTheme="majorBidi" w:cstheme="majorBidi"/>
          <w:b/>
          <w:bCs/>
          <w:sz w:val="28"/>
          <w:szCs w:val="28"/>
          <w:rtl/>
          <w:lang w:val="x-none"/>
        </w:rPr>
      </w:pPr>
      <w:r w:rsidRPr="006E7317">
        <w:rPr>
          <w:rFonts w:asciiTheme="majorBidi" w:hAnsiTheme="majorBidi" w:cstheme="majorBidi"/>
          <w:b/>
          <w:bCs/>
          <w:sz w:val="28"/>
          <w:szCs w:val="28"/>
          <w:rtl/>
          <w:lang w:val="x-none"/>
        </w:rPr>
        <w:t>المؤشر الاول:</w:t>
      </w:r>
    </w:p>
    <w:p w:rsidR="00511736" w:rsidRPr="00511736" w:rsidRDefault="00511736" w:rsidP="00511736">
      <w:pPr>
        <w:autoSpaceDE w:val="0"/>
        <w:autoSpaceDN w:val="0"/>
        <w:adjustRightInd w:val="0"/>
        <w:spacing w:after="0"/>
        <w:ind w:left="360"/>
        <w:jc w:val="both"/>
        <w:rPr>
          <w:rFonts w:asciiTheme="majorBidi" w:hAnsiTheme="majorBidi" w:cstheme="majorBidi"/>
          <w:b/>
          <w:bCs/>
          <w:sz w:val="28"/>
          <w:szCs w:val="28"/>
          <w:rtl/>
          <w:lang w:val="x-none"/>
        </w:rPr>
      </w:pPr>
      <w:r w:rsidRPr="00511736">
        <w:rPr>
          <w:rFonts w:asciiTheme="majorBidi" w:hAnsiTheme="majorBidi" w:cstheme="majorBidi" w:hint="cs"/>
          <w:b/>
          <w:bCs/>
          <w:sz w:val="28"/>
          <w:szCs w:val="28"/>
          <w:rtl/>
          <w:lang w:val="x-none"/>
        </w:rPr>
        <w:t>يمثل الحدث</w:t>
      </w:r>
      <w:r w:rsidR="004A0872">
        <w:rPr>
          <w:rFonts w:asciiTheme="majorBidi" w:hAnsiTheme="majorBidi" w:cstheme="majorBidi" w:hint="cs"/>
          <w:b/>
          <w:bCs/>
          <w:sz w:val="28"/>
          <w:szCs w:val="28"/>
          <w:rtl/>
          <w:lang w:val="x-none"/>
        </w:rPr>
        <w:t xml:space="preserve"> الثانوي</w:t>
      </w:r>
      <w:r w:rsidRPr="00511736">
        <w:rPr>
          <w:rFonts w:asciiTheme="majorBidi" w:hAnsiTheme="majorBidi" w:cstheme="majorBidi" w:hint="cs"/>
          <w:b/>
          <w:bCs/>
          <w:sz w:val="28"/>
          <w:szCs w:val="28"/>
          <w:rtl/>
          <w:lang w:val="x-none"/>
        </w:rPr>
        <w:t xml:space="preserve"> بنية تميهيدية لا غنى عنها للحدث الرئيس</w:t>
      </w:r>
      <w:r w:rsidRPr="00511736">
        <w:rPr>
          <w:rFonts w:asciiTheme="majorBidi" w:hAnsiTheme="majorBidi" w:cstheme="majorBidi"/>
          <w:b/>
          <w:bCs/>
          <w:sz w:val="28"/>
          <w:szCs w:val="28"/>
          <w:rtl/>
          <w:lang w:val="x-none"/>
        </w:rPr>
        <w:t>.</w:t>
      </w:r>
    </w:p>
    <w:p w:rsidR="00D67C24" w:rsidRPr="006E7317" w:rsidRDefault="004A0872" w:rsidP="004A0872">
      <w:pPr>
        <w:autoSpaceDE w:val="0"/>
        <w:autoSpaceDN w:val="0"/>
        <w:adjustRightInd w:val="0"/>
        <w:spacing w:after="0" w:line="276" w:lineRule="auto"/>
        <w:ind w:left="90"/>
        <w:jc w:val="both"/>
        <w:rPr>
          <w:rFonts w:asciiTheme="majorBidi" w:hAnsiTheme="majorBidi" w:cstheme="majorBidi"/>
          <w:sz w:val="28"/>
          <w:szCs w:val="28"/>
          <w:rtl/>
          <w:lang w:val="x-none"/>
        </w:rPr>
      </w:pPr>
      <w:r>
        <w:rPr>
          <w:rFonts w:asciiTheme="majorBidi" w:hAnsiTheme="majorBidi" w:cstheme="majorBidi" w:hint="cs"/>
          <w:sz w:val="28"/>
          <w:szCs w:val="28"/>
          <w:rtl/>
          <w:lang w:val="x-none"/>
        </w:rPr>
        <w:t>مع بداية احدث اي فيلم سينمائي، لابد من ان يكون هناك تمهيد واضح يكشف عن زمكانية الاحداث والشخصيات المشاركة به وطبيعة القصة والموضوع المعالج، هذه الاحداث التي تبدأ بشكل متفاوت منذ البداية حتى النهاية هي احداث تمهيدية للحدث الرئيس وهذا تحديدا ما رأينا في الفيلم السينمائي (مملكة السماء) الذي يتصدى لقصة تحرير القدس، اذ كانت بداية الاحداث تمهيدية للحدث الرئيس الذي هو المعركة وتفاصيلها وما يحدث وسطها، فكانت الة التصوير تنتقل بنا من مكان في اوربا الى الشرق تباعا من اجل تهيئة والتمهيد لقادم الاحداث الدرامية السينمائية،</w:t>
      </w:r>
      <w:r w:rsidR="00D67C24" w:rsidRPr="006E7317">
        <w:rPr>
          <w:rFonts w:asciiTheme="majorBidi" w:hAnsiTheme="majorBidi" w:cstheme="majorBidi"/>
          <w:sz w:val="28"/>
          <w:szCs w:val="28"/>
          <w:rtl/>
          <w:lang w:val="x-none"/>
        </w:rPr>
        <w:t xml:space="preserve"> وهذا ما حصل فعلاً في فيلم (</w:t>
      </w:r>
      <w:r w:rsidR="002A5A6B" w:rsidRPr="006E7317">
        <w:rPr>
          <w:rFonts w:asciiTheme="majorBidi" w:hAnsiTheme="majorBidi" w:cstheme="majorBidi"/>
          <w:sz w:val="28"/>
          <w:szCs w:val="28"/>
          <w:rtl/>
          <w:lang w:val="x-none"/>
        </w:rPr>
        <w:t>مملكة السماء</w:t>
      </w:r>
      <w:r w:rsidR="00D67C24" w:rsidRPr="006E7317">
        <w:rPr>
          <w:rFonts w:asciiTheme="majorBidi" w:hAnsiTheme="majorBidi" w:cstheme="majorBidi"/>
          <w:sz w:val="28"/>
          <w:szCs w:val="28"/>
          <w:rtl/>
          <w:lang w:val="x-none"/>
        </w:rPr>
        <w:t>) اذ جاءت المعالجات الاخراجية للمشهد رقم (</w:t>
      </w:r>
      <w:r w:rsidR="002A5A6B" w:rsidRPr="006E7317">
        <w:rPr>
          <w:rFonts w:asciiTheme="majorBidi" w:hAnsiTheme="majorBidi" w:cstheme="majorBidi"/>
          <w:sz w:val="28"/>
          <w:szCs w:val="28"/>
          <w:rtl/>
          <w:lang w:val="x-none"/>
        </w:rPr>
        <w:t>3</w:t>
      </w:r>
      <w:r w:rsidR="00D67C24" w:rsidRPr="006E7317">
        <w:rPr>
          <w:rFonts w:asciiTheme="majorBidi" w:hAnsiTheme="majorBidi" w:cstheme="majorBidi"/>
          <w:sz w:val="28"/>
          <w:szCs w:val="28"/>
          <w:rtl/>
          <w:lang w:val="x-none"/>
        </w:rPr>
        <w:t>)، وهي تكشف عن تصورات المخرج ومعادلاته الموضوعية والذاتية وعلى النحو الاتي:</w:t>
      </w:r>
    </w:p>
    <w:p w:rsidR="00E759BA" w:rsidRPr="006E7317" w:rsidRDefault="00E759BA" w:rsidP="00E759BA">
      <w:pPr>
        <w:autoSpaceDE w:val="0"/>
        <w:autoSpaceDN w:val="0"/>
        <w:adjustRightInd w:val="0"/>
        <w:spacing w:after="200" w:line="276" w:lineRule="auto"/>
        <w:jc w:val="both"/>
        <w:rPr>
          <w:rFonts w:asciiTheme="majorBidi" w:hAnsiTheme="majorBidi" w:cstheme="majorBidi"/>
          <w:b/>
          <w:bCs/>
          <w:sz w:val="28"/>
          <w:szCs w:val="28"/>
          <w:rtl/>
          <w:lang w:bidi="ar-IQ"/>
        </w:rPr>
      </w:pPr>
      <w:r w:rsidRPr="006E7317">
        <w:rPr>
          <w:rFonts w:asciiTheme="majorBidi" w:hAnsiTheme="majorBidi" w:cstheme="majorBidi"/>
          <w:sz w:val="28"/>
          <w:szCs w:val="28"/>
          <w:rtl/>
          <w:lang w:bidi="ar-IQ"/>
        </w:rPr>
        <w:t>اذ يبدأ المشهد على النحو الاتي:</w:t>
      </w:r>
    </w:p>
    <w:p w:rsidR="00E759BA" w:rsidRDefault="00E759BA" w:rsidP="002A5A6B">
      <w:pPr>
        <w:tabs>
          <w:tab w:val="left" w:pos="2771"/>
        </w:tabs>
        <w:autoSpaceDE w:val="0"/>
        <w:autoSpaceDN w:val="0"/>
        <w:adjustRightInd w:val="0"/>
        <w:spacing w:after="20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 xml:space="preserve">لقطة عامة تأسيسية تظهر تفاصيل المكان الاساس الذي ستدور به الاحداث، حيث نرى ان هناك صليب كبير فـــــي يمين الكادر يهيمن على باقي تفصيلات المكان ويحيل الى ان جميع ما ستتم رؤيته ترتبط بهذا الصليب، رمز مسيحي يصل الى درجة الايقنة، للعلاقة الاتفاقية والتداعي العام في الافكار بين الصليب والعقيدة المسيحية ابتداءا، الى اليسار من الكادر كان هناك في العمق مجموعة من الفرسان البعيدين، يتقدمون نحو الة التصوير، يوظيف المخرج هنا تنوع وتباين في حجوم اللقطات التي تظهر تضاريس المكان وملامح الفرسان الذين كانوا يرتدون ازياء تحتوي على رسم الصليب، البناء التشكيلي للقطة اعتمدت على مساحات </w:t>
      </w:r>
      <w:r w:rsidRPr="006E7317">
        <w:rPr>
          <w:rFonts w:asciiTheme="majorBidi" w:hAnsiTheme="majorBidi" w:cstheme="majorBidi"/>
          <w:sz w:val="28"/>
          <w:szCs w:val="28"/>
          <w:rtl/>
          <w:lang w:bidi="ar-IQ"/>
        </w:rPr>
        <w:lastRenderedPageBreak/>
        <w:t>كبيرة من العتمة التي تتخللها بعض ضربات الضوء التي تخترق الغيوم المنتشرة في السماء، فكانت اللقطة وكأنها دلالة على بزوغ الضوء، وهذه الدلالة انطلقت من العلاقة الراسخة بين الدال والمدلول، العتمة والاضاءة التي كانت تحاول اختراقها وتبديدها، فبدت اللقطة وكانها لوحة تشكيلية تبشر بالمسيحية والفرسان الذين سيجلبون الضوء، اي العدل والحق والحياة، الى هذه الارض، في حين ان عملية تفكيك اللقطات وتهيشم العلاقة بين الدال والمدلول ستحيل قطعا الى دلالة جديدة تختلف عن الدلالة الاولى، فهؤلاء الفرسان يرتبطون في الظلمة وان العتمة هي التعبير الوحد</w:t>
      </w:r>
      <w:r w:rsidR="002A5A6B" w:rsidRPr="006E7317">
        <w:rPr>
          <w:rFonts w:asciiTheme="majorBidi" w:hAnsiTheme="majorBidi" w:cstheme="majorBidi"/>
          <w:sz w:val="28"/>
          <w:szCs w:val="28"/>
          <w:rtl/>
          <w:lang w:bidi="ar-IQ"/>
        </w:rPr>
        <w:t>. ان الحدث الثانوي قد كشف عن قوة الحدث الرئيس عمل على تفعيل وجوده وهيمنته على مجمل بنائية الصورة السينمائية، فلا يمكن تصور احداث ثانوية مؤثرة ومطورة للاحداث بشكل عام، دون ان يكون هناك حدث رئيسي مهيمن.</w:t>
      </w:r>
    </w:p>
    <w:p w:rsidR="004A0872" w:rsidRPr="006E7317" w:rsidRDefault="004A0872" w:rsidP="002A5A6B">
      <w:pPr>
        <w:tabs>
          <w:tab w:val="left" w:pos="2771"/>
        </w:tabs>
        <w:autoSpaceDE w:val="0"/>
        <w:autoSpaceDN w:val="0"/>
        <w:adjustRightInd w:val="0"/>
        <w:spacing w:after="200" w:line="276" w:lineRule="auto"/>
        <w:jc w:val="both"/>
        <w:rPr>
          <w:rFonts w:asciiTheme="majorBidi" w:hAnsiTheme="majorBidi" w:cstheme="majorBidi"/>
          <w:sz w:val="28"/>
          <w:szCs w:val="28"/>
          <w:rtl/>
          <w:lang w:bidi="ar-IQ"/>
        </w:rPr>
      </w:pPr>
      <w:r>
        <w:rPr>
          <w:rFonts w:asciiTheme="majorBidi" w:hAnsiTheme="majorBidi" w:cstheme="majorBidi" w:hint="cs"/>
          <w:sz w:val="28"/>
          <w:szCs w:val="28"/>
          <w:rtl/>
          <w:lang w:bidi="ar-IQ"/>
        </w:rPr>
        <w:t>ان طبيعة الحدث الثانوي قد يصبح بنية تشكيلية مجردة من الشخصيات والاحداث، بناء تكويني يمنح المتلقي الاحساس بان شيء ما او خطب ما سيحدث، وهذا في حد ذاته عملية تمهيد لظهور الحدث الرئيس او الفعل الرئيس من خلال الشخصيات السينمائية، ، فتكوينية الصورة وتشكيليتها ودراما اللون كان حاسم في بناء احداث تمهيدية في فيلم (مملكة السماء).</w:t>
      </w:r>
    </w:p>
    <w:p w:rsidR="00D67C24" w:rsidRPr="006E7317" w:rsidRDefault="00D67C24" w:rsidP="00D67C24">
      <w:pPr>
        <w:autoSpaceDE w:val="0"/>
        <w:autoSpaceDN w:val="0"/>
        <w:adjustRightInd w:val="0"/>
        <w:spacing w:after="0" w:line="276" w:lineRule="auto"/>
        <w:ind w:left="360"/>
        <w:jc w:val="both"/>
        <w:rPr>
          <w:rFonts w:asciiTheme="majorBidi" w:hAnsiTheme="majorBidi" w:cstheme="majorBidi"/>
          <w:b/>
          <w:bCs/>
          <w:sz w:val="28"/>
          <w:szCs w:val="28"/>
          <w:rtl/>
          <w:lang w:val="x-none"/>
        </w:rPr>
      </w:pPr>
      <w:r w:rsidRPr="006E7317">
        <w:rPr>
          <w:rFonts w:asciiTheme="majorBidi" w:hAnsiTheme="majorBidi" w:cstheme="majorBidi"/>
          <w:b/>
          <w:bCs/>
          <w:sz w:val="28"/>
          <w:szCs w:val="28"/>
          <w:rtl/>
          <w:lang w:val="x-none"/>
        </w:rPr>
        <w:t>المؤشر الثاني:</w:t>
      </w:r>
    </w:p>
    <w:p w:rsidR="00511736" w:rsidRPr="00511736" w:rsidRDefault="00511736" w:rsidP="00511736">
      <w:pPr>
        <w:autoSpaceDE w:val="0"/>
        <w:autoSpaceDN w:val="0"/>
        <w:adjustRightInd w:val="0"/>
        <w:spacing w:after="0"/>
        <w:ind w:left="360"/>
        <w:jc w:val="both"/>
        <w:rPr>
          <w:rFonts w:asciiTheme="majorBidi" w:hAnsiTheme="majorBidi" w:cstheme="majorBidi"/>
          <w:b/>
          <w:bCs/>
          <w:sz w:val="28"/>
          <w:szCs w:val="28"/>
          <w:lang w:val="x-none"/>
        </w:rPr>
      </w:pPr>
      <w:r w:rsidRPr="00511736">
        <w:rPr>
          <w:rFonts w:asciiTheme="majorBidi" w:hAnsiTheme="majorBidi" w:cstheme="majorBidi" w:hint="cs"/>
          <w:b/>
          <w:bCs/>
          <w:sz w:val="28"/>
          <w:szCs w:val="28"/>
          <w:rtl/>
          <w:lang w:val="x-none"/>
        </w:rPr>
        <w:t>يظهر الحدث الثانوي المفاجئ تأثير اكبر في اثارة تداخلات حدثية داخل القصة السينمائية، فضلا عن كونه وسيلة أنتقال ما بين الأحداث</w:t>
      </w:r>
      <w:r w:rsidRPr="00511736">
        <w:rPr>
          <w:rFonts w:asciiTheme="majorBidi" w:hAnsiTheme="majorBidi" w:cstheme="majorBidi"/>
          <w:b/>
          <w:bCs/>
          <w:sz w:val="28"/>
          <w:szCs w:val="28"/>
          <w:rtl/>
          <w:lang w:val="x-none"/>
        </w:rPr>
        <w:t>.</w:t>
      </w:r>
    </w:p>
    <w:p w:rsidR="00D67C24" w:rsidRPr="006E7317" w:rsidRDefault="006B2025" w:rsidP="006B2025">
      <w:pPr>
        <w:autoSpaceDE w:val="0"/>
        <w:autoSpaceDN w:val="0"/>
        <w:adjustRightInd w:val="0"/>
        <w:spacing w:after="0" w:line="276" w:lineRule="auto"/>
        <w:ind w:firstLine="270"/>
        <w:jc w:val="both"/>
        <w:rPr>
          <w:rFonts w:asciiTheme="majorBidi" w:hAnsiTheme="majorBidi" w:cstheme="majorBidi"/>
          <w:sz w:val="28"/>
          <w:szCs w:val="28"/>
          <w:rtl/>
          <w:lang w:val="x-none"/>
        </w:rPr>
      </w:pPr>
      <w:r>
        <w:rPr>
          <w:rFonts w:asciiTheme="majorBidi" w:hAnsiTheme="majorBidi" w:cstheme="majorBidi" w:hint="cs"/>
          <w:sz w:val="28"/>
          <w:szCs w:val="28"/>
          <w:rtl/>
          <w:lang w:val="x-none"/>
        </w:rPr>
        <w:t>ان مفهوم المفاجئة لا يعني الدخول بغتة بغير تهيئة او اعداد، وانما يرتبط ذلك بالمتلقي الذي يؤخذ على حين غرة، حينما يرى ظهور حدث ثانوي غير متوقع يرتبط بالاحداث بشكل عام، ولذا فان هذه الاحداث تكون ذات دلالة مكانية زمانية مؤثرة، فضلا عن خطورة المعلومات او الاحداث التي يظهرها الحدث الثانوي المفاجئ فهو دلالة على تطور حبكة الاحداث وظهور حبكات فكرية تعدم دلالته وبنيته التكوينية</w:t>
      </w:r>
      <w:r w:rsidR="00D67C24" w:rsidRPr="006E7317">
        <w:rPr>
          <w:rFonts w:asciiTheme="majorBidi" w:hAnsiTheme="majorBidi" w:cstheme="majorBidi"/>
          <w:sz w:val="28"/>
          <w:szCs w:val="28"/>
          <w:rtl/>
          <w:lang w:val="x-none"/>
        </w:rPr>
        <w:t>، فالحدث الثانوي هو وسيلة للربط ما بين المشاهد الرئيسية من جهة، وهو وسيلة لابراز تصاعد الاحداث بشكل متسلسل نحو الذروة فالنهاية، ان الحدث الثانوي ضرورة في ابراز تفاصيل وحيثيات الصراع الدرامية، وفي هذه الفيلم (</w:t>
      </w:r>
      <w:r w:rsidR="004347E0" w:rsidRPr="006E7317">
        <w:rPr>
          <w:rFonts w:asciiTheme="majorBidi" w:hAnsiTheme="majorBidi" w:cstheme="majorBidi"/>
          <w:sz w:val="28"/>
          <w:szCs w:val="28"/>
          <w:rtl/>
          <w:lang w:val="x-none"/>
        </w:rPr>
        <w:t>مملكة السماء</w:t>
      </w:r>
      <w:r w:rsidR="00D67C24" w:rsidRPr="006E7317">
        <w:rPr>
          <w:rFonts w:asciiTheme="majorBidi" w:hAnsiTheme="majorBidi" w:cstheme="majorBidi"/>
          <w:sz w:val="28"/>
          <w:szCs w:val="28"/>
          <w:rtl/>
          <w:lang w:val="x-none"/>
        </w:rPr>
        <w:t>) جاءت المعالجات الاخراجية للحدث الثانية في ابراز هذه الوظائف، ففي المشهد رقم (</w:t>
      </w:r>
      <w:r w:rsidR="004347E0" w:rsidRPr="006E7317">
        <w:rPr>
          <w:rFonts w:asciiTheme="majorBidi" w:hAnsiTheme="majorBidi" w:cstheme="majorBidi"/>
          <w:sz w:val="28"/>
          <w:szCs w:val="28"/>
          <w:rtl/>
          <w:lang w:val="x-none"/>
        </w:rPr>
        <w:t>33</w:t>
      </w:r>
      <w:r w:rsidR="00D67C24" w:rsidRPr="006E7317">
        <w:rPr>
          <w:rFonts w:asciiTheme="majorBidi" w:hAnsiTheme="majorBidi" w:cstheme="majorBidi"/>
          <w:sz w:val="28"/>
          <w:szCs w:val="28"/>
          <w:rtl/>
          <w:lang w:val="x-none"/>
        </w:rPr>
        <w:t>)، جاءت الصياغات الصورية على النحو الاتي:</w:t>
      </w:r>
    </w:p>
    <w:p w:rsidR="00E759BA" w:rsidRPr="006E7317" w:rsidRDefault="004347E0" w:rsidP="002A5A6B">
      <w:pPr>
        <w:autoSpaceDE w:val="0"/>
        <w:autoSpaceDN w:val="0"/>
        <w:adjustRightInd w:val="0"/>
        <w:spacing w:after="0" w:line="276" w:lineRule="auto"/>
        <w:ind w:firstLine="270"/>
        <w:jc w:val="both"/>
        <w:rPr>
          <w:rFonts w:asciiTheme="majorBidi" w:hAnsiTheme="majorBidi" w:cstheme="majorBidi"/>
          <w:sz w:val="28"/>
          <w:szCs w:val="28"/>
          <w:rtl/>
          <w:lang w:bidi="ar-IQ"/>
        </w:rPr>
      </w:pPr>
      <w:r w:rsidRPr="006E7317">
        <w:rPr>
          <w:rFonts w:asciiTheme="majorBidi" w:hAnsiTheme="majorBidi" w:cstheme="majorBidi"/>
          <w:sz w:val="28"/>
          <w:szCs w:val="28"/>
          <w:rtl/>
          <w:lang w:val="x-none"/>
        </w:rPr>
        <w:t>ان طبيعة الحدث الثانوي يجعل من الحدث الرئيس اكثر قدرة على التقبل والتأثير، اذ يبدأ المشهد بلقطة</w:t>
      </w:r>
      <w:r w:rsidR="00E759BA" w:rsidRPr="006E7317">
        <w:rPr>
          <w:rFonts w:asciiTheme="majorBidi" w:hAnsiTheme="majorBidi" w:cstheme="majorBidi"/>
          <w:sz w:val="28"/>
          <w:szCs w:val="28"/>
          <w:rtl/>
          <w:lang w:bidi="ar-IQ"/>
        </w:rPr>
        <w:t xml:space="preserve"> عامة</w:t>
      </w:r>
      <w:r w:rsidRPr="006E7317">
        <w:rPr>
          <w:rFonts w:asciiTheme="majorBidi" w:hAnsiTheme="majorBidi" w:cstheme="majorBidi"/>
          <w:sz w:val="28"/>
          <w:szCs w:val="28"/>
          <w:rtl/>
          <w:lang w:bidi="ar-IQ"/>
        </w:rPr>
        <w:t xml:space="preserve"> تظهر</w:t>
      </w:r>
      <w:r w:rsidR="00E759BA" w:rsidRPr="006E7317">
        <w:rPr>
          <w:rFonts w:asciiTheme="majorBidi" w:hAnsiTheme="majorBidi" w:cstheme="majorBidi"/>
          <w:sz w:val="28"/>
          <w:szCs w:val="28"/>
          <w:rtl/>
          <w:lang w:bidi="ar-IQ"/>
        </w:rPr>
        <w:t xml:space="preserve"> مجموعة الفرسان ا</w:t>
      </w:r>
      <w:r w:rsidRPr="006E7317">
        <w:rPr>
          <w:rFonts w:asciiTheme="majorBidi" w:hAnsiTheme="majorBidi" w:cstheme="majorBidi"/>
          <w:sz w:val="28"/>
          <w:szCs w:val="28"/>
          <w:rtl/>
          <w:lang w:bidi="ar-IQ"/>
        </w:rPr>
        <w:t xml:space="preserve">لمقبرة، يقتربون من الكاهن، يسأله احدهم </w:t>
      </w:r>
      <w:r w:rsidR="00E759BA" w:rsidRPr="006E7317">
        <w:rPr>
          <w:rFonts w:asciiTheme="majorBidi" w:hAnsiTheme="majorBidi" w:cstheme="majorBidi"/>
          <w:sz w:val="28"/>
          <w:szCs w:val="28"/>
          <w:rtl/>
          <w:lang w:bidi="ar-IQ"/>
        </w:rPr>
        <w:t xml:space="preserve">عن رجل يدعى (باليان)، الحداد، ان </w:t>
      </w:r>
      <w:r w:rsidRPr="006E7317">
        <w:rPr>
          <w:rFonts w:asciiTheme="majorBidi" w:hAnsiTheme="majorBidi" w:cstheme="majorBidi"/>
          <w:sz w:val="28"/>
          <w:szCs w:val="28"/>
          <w:rtl/>
          <w:lang w:bidi="ar-IQ"/>
        </w:rPr>
        <w:t>الحدث الثانوي قد عمق من دلالة الحدث الرئيسي اي الحروب الصليبية، فالحداد هو شخصية تقوم بافعال ثانوية لذا حاول المخرج ابراز تأثير هذه الاحداث الثانوي على تشكل الحدث الرئيسي</w:t>
      </w:r>
      <w:r w:rsidR="00E759BA" w:rsidRPr="006E7317">
        <w:rPr>
          <w:rFonts w:asciiTheme="majorBidi" w:hAnsiTheme="majorBidi" w:cstheme="majorBidi"/>
          <w:sz w:val="28"/>
          <w:szCs w:val="28"/>
          <w:rtl/>
          <w:lang w:bidi="ar-IQ"/>
        </w:rPr>
        <w:t xml:space="preserve">، يستمر صانع العمل فـــــي </w:t>
      </w:r>
      <w:r w:rsidRPr="006E7317">
        <w:rPr>
          <w:rFonts w:asciiTheme="majorBidi" w:hAnsiTheme="majorBidi" w:cstheme="majorBidi"/>
          <w:sz w:val="28"/>
          <w:szCs w:val="28"/>
          <w:rtl/>
          <w:lang w:bidi="ar-IQ"/>
        </w:rPr>
        <w:t>الكشف عن العديد من الاحداث الثانوية، كل ما يحيط بالافعال والاحداث الرئيسية</w:t>
      </w:r>
      <w:r w:rsidR="00E759BA" w:rsidRPr="006E7317">
        <w:rPr>
          <w:rFonts w:asciiTheme="majorBidi" w:hAnsiTheme="majorBidi" w:cstheme="majorBidi"/>
          <w:sz w:val="28"/>
          <w:szCs w:val="28"/>
          <w:rtl/>
          <w:lang w:bidi="ar-IQ"/>
        </w:rPr>
        <w:t xml:space="preserve"> من خلال وضع الصليب خلف الشخصيات، وحين ما يرحل الفرســــان الصليبيون، بعيدا عن المقبرة، يطلب الكاهن من حفاري القبور، قطع راس المرأة الميته، لتبدو وكأنها ماتت منتحرة، وبالفعل يقوم الحفارون باخراج الجثة ومن ثم يقومون بقطع رأسها.</w:t>
      </w:r>
      <w:r w:rsidRPr="006E7317">
        <w:rPr>
          <w:rFonts w:asciiTheme="majorBidi" w:hAnsiTheme="majorBidi" w:cstheme="majorBidi"/>
          <w:sz w:val="28"/>
          <w:szCs w:val="28"/>
          <w:rtl/>
          <w:lang w:bidi="ar-IQ"/>
        </w:rPr>
        <w:t xml:space="preserve"> هذا الحدث الثانوي هو من كشف عن خطورة الحدث الرئيسي لان الافعال الثانوية تعمل على دعم وجود الحدث الرئيسي صورياً.</w:t>
      </w:r>
    </w:p>
    <w:p w:rsidR="00E759BA" w:rsidRPr="006E7317" w:rsidRDefault="00E759BA" w:rsidP="002A5A6B">
      <w:pPr>
        <w:tabs>
          <w:tab w:val="left" w:pos="2771"/>
        </w:tabs>
        <w:autoSpaceDE w:val="0"/>
        <w:autoSpaceDN w:val="0"/>
        <w:adjustRightInd w:val="0"/>
        <w:spacing w:after="200" w:line="276" w:lineRule="auto"/>
        <w:jc w:val="both"/>
        <w:rPr>
          <w:rFonts w:asciiTheme="majorBidi" w:hAnsiTheme="majorBidi" w:cstheme="majorBidi"/>
          <w:sz w:val="32"/>
          <w:szCs w:val="32"/>
          <w:rtl/>
          <w:lang w:bidi="ar-IQ"/>
        </w:rPr>
      </w:pPr>
      <w:r w:rsidRPr="006E7317">
        <w:rPr>
          <w:rFonts w:asciiTheme="majorBidi" w:hAnsiTheme="majorBidi" w:cstheme="majorBidi"/>
          <w:sz w:val="28"/>
          <w:szCs w:val="28"/>
          <w:rtl/>
          <w:lang w:bidi="ar-IQ"/>
        </w:rPr>
        <w:t xml:space="preserve">ان افعال شخصية الكاهن، التي تسمت بعدم مراعاته لحرمة الميت، وسرقته لقلادتها، ومن ثم قطع رأس المرأة الميتة لايهام الجميع بانها ماتت منتحرة، تتقاطع او تتعارض مع وظيفته الدلالية لكونه كاهن وهو رجل </w:t>
      </w:r>
      <w:r w:rsidRPr="006E7317">
        <w:rPr>
          <w:rFonts w:asciiTheme="majorBidi" w:hAnsiTheme="majorBidi" w:cstheme="majorBidi"/>
          <w:sz w:val="28"/>
          <w:szCs w:val="28"/>
          <w:rtl/>
          <w:lang w:bidi="ar-IQ"/>
        </w:rPr>
        <w:lastRenderedPageBreak/>
        <w:t xml:space="preserve">دين يحمل رسالة واخلاقيات تتنافى وافعاله، وتتنافى ايضا مع مسيرة فرسان الصليب، الذين كانوا يبحثون عن الحداد (باليان)، </w:t>
      </w:r>
      <w:r w:rsidR="002A5A6B" w:rsidRPr="006E7317">
        <w:rPr>
          <w:rFonts w:asciiTheme="majorBidi" w:hAnsiTheme="majorBidi" w:cstheme="majorBidi"/>
          <w:sz w:val="28"/>
          <w:szCs w:val="28"/>
          <w:rtl/>
          <w:lang w:bidi="ar-IQ"/>
        </w:rPr>
        <w:t>ان جملة الاحداث الثانوية شكلت بنية دعمت من مجمل الاحداث الفلمية المتشعبة، اي ان القدرة على بث الاحداث الثانوية هو من وحدة زمكانية الاحداث وجعل الامتداد الزمامني من اوربا ولغاية الاراضي المقدسة واحدة ومؤثرة بشكل فاعل، وهذا ما يجعل من الاحداث الثانوية تمتلك القدرة على ايجاد فضاء زمكاني خاص بالاحداث الفلمية</w:t>
      </w:r>
    </w:p>
    <w:p w:rsidR="00D67C24" w:rsidRPr="006E7317" w:rsidRDefault="00D67C24" w:rsidP="00D67C24">
      <w:pPr>
        <w:autoSpaceDE w:val="0"/>
        <w:autoSpaceDN w:val="0"/>
        <w:adjustRightInd w:val="0"/>
        <w:spacing w:after="0" w:line="276" w:lineRule="auto"/>
        <w:ind w:left="360"/>
        <w:jc w:val="both"/>
        <w:rPr>
          <w:rFonts w:asciiTheme="majorBidi" w:hAnsiTheme="majorBidi" w:cstheme="majorBidi"/>
          <w:b/>
          <w:bCs/>
          <w:sz w:val="28"/>
          <w:szCs w:val="28"/>
          <w:lang w:val="x-none" w:bidi="ar-IQ"/>
        </w:rPr>
      </w:pPr>
      <w:r w:rsidRPr="006E7317">
        <w:rPr>
          <w:rFonts w:asciiTheme="majorBidi" w:hAnsiTheme="majorBidi" w:cstheme="majorBidi"/>
          <w:b/>
          <w:bCs/>
          <w:sz w:val="28"/>
          <w:szCs w:val="28"/>
          <w:rtl/>
          <w:lang w:val="x-none"/>
        </w:rPr>
        <w:t>المؤشر الثالث:</w:t>
      </w:r>
    </w:p>
    <w:p w:rsidR="00511736" w:rsidRPr="00511736" w:rsidRDefault="00511736" w:rsidP="00511736">
      <w:pPr>
        <w:autoSpaceDE w:val="0"/>
        <w:autoSpaceDN w:val="0"/>
        <w:adjustRightInd w:val="0"/>
        <w:spacing w:after="0"/>
        <w:ind w:left="360"/>
        <w:jc w:val="both"/>
        <w:rPr>
          <w:rFonts w:asciiTheme="majorBidi" w:hAnsiTheme="majorBidi" w:cstheme="majorBidi"/>
          <w:b/>
          <w:bCs/>
          <w:sz w:val="28"/>
          <w:szCs w:val="28"/>
          <w:rtl/>
          <w:lang w:val="x-none"/>
        </w:rPr>
      </w:pPr>
      <w:r w:rsidRPr="00511736">
        <w:rPr>
          <w:rFonts w:asciiTheme="majorBidi" w:hAnsiTheme="majorBidi" w:cstheme="majorBidi" w:hint="cs"/>
          <w:b/>
          <w:bCs/>
          <w:sz w:val="28"/>
          <w:szCs w:val="28"/>
          <w:rtl/>
          <w:lang w:val="x-none"/>
        </w:rPr>
        <w:t>يعمل</w:t>
      </w:r>
      <w:r w:rsidR="004A0872">
        <w:rPr>
          <w:rFonts w:asciiTheme="majorBidi" w:hAnsiTheme="majorBidi" w:cstheme="majorBidi" w:hint="cs"/>
          <w:b/>
          <w:bCs/>
          <w:sz w:val="28"/>
          <w:szCs w:val="28"/>
          <w:rtl/>
          <w:lang w:val="x-none"/>
        </w:rPr>
        <w:t xml:space="preserve"> الحدث الثانوي</w:t>
      </w:r>
      <w:r w:rsidRPr="00511736">
        <w:rPr>
          <w:rFonts w:asciiTheme="majorBidi" w:hAnsiTheme="majorBidi" w:cstheme="majorBidi" w:hint="cs"/>
          <w:b/>
          <w:bCs/>
          <w:sz w:val="28"/>
          <w:szCs w:val="28"/>
          <w:rtl/>
          <w:lang w:val="x-none"/>
        </w:rPr>
        <w:t xml:space="preserve"> على التحكم بعمليات الجذب والشد ما بين الحدث الرئيسي والمتلقي، والتدخل في الوقت المناسبة من اجل اراحة المتلقي قبل العودة للحدث الرئيس.</w:t>
      </w:r>
    </w:p>
    <w:p w:rsidR="00D67C24" w:rsidRPr="006E7317" w:rsidRDefault="006B2025" w:rsidP="006B2025">
      <w:pPr>
        <w:autoSpaceDE w:val="0"/>
        <w:autoSpaceDN w:val="0"/>
        <w:adjustRightInd w:val="0"/>
        <w:spacing w:after="0" w:line="276" w:lineRule="auto"/>
        <w:ind w:left="90" w:firstLine="270"/>
        <w:jc w:val="both"/>
        <w:rPr>
          <w:rFonts w:asciiTheme="majorBidi" w:hAnsiTheme="majorBidi" w:cstheme="majorBidi"/>
          <w:sz w:val="28"/>
          <w:szCs w:val="28"/>
          <w:rtl/>
          <w:lang w:val="x-none"/>
        </w:rPr>
      </w:pPr>
      <w:r>
        <w:rPr>
          <w:rFonts w:asciiTheme="majorBidi" w:hAnsiTheme="majorBidi" w:cstheme="majorBidi" w:hint="cs"/>
          <w:sz w:val="28"/>
          <w:szCs w:val="28"/>
          <w:rtl/>
          <w:lang w:val="x-none"/>
        </w:rPr>
        <w:t xml:space="preserve">يسعى المخرج الى اختيار بعض الاوقات في بنائه السينمائي لاراحة المتلقي وجعله ينتفس الصعداء نتيجة كمية الاحداث والمتغيرات على مستوى الشخصيات والافعال داخل القصة السينمائية، لذا فان الحدث الثانوي هو البنية التي تعمل على تحقيق هذه الفسحة النفسي من اجل الراحة والتهيئة للقادم، لذا كان المخرج في فيلام (مملكة السماء) متمكن بطريقة ملفتة للنظر وهو يحاول الفصل ما بين الاحداث الرئيسية في المعركة الحاسمة وما بين الاحدث الثانوية التي تسعى لاراحة المتلقي وتهيئته من اجل تقبل المزيد من الاحداث الرئيسية، اضاف الى ذلك ان الحدث الثانوي يشد انتباه المتلقي لانه يعرض لتمهيد تطوري للاحداث الرئيسية، </w:t>
      </w:r>
      <w:r>
        <w:rPr>
          <w:rFonts w:asciiTheme="majorBidi" w:hAnsiTheme="majorBidi" w:cstheme="majorBidi"/>
          <w:sz w:val="28"/>
          <w:szCs w:val="28"/>
          <w:rtl/>
          <w:lang w:val="x-none"/>
        </w:rPr>
        <w:t xml:space="preserve">، </w:t>
      </w:r>
      <w:r>
        <w:rPr>
          <w:rFonts w:asciiTheme="majorBidi" w:hAnsiTheme="majorBidi" w:cstheme="majorBidi" w:hint="cs"/>
          <w:sz w:val="28"/>
          <w:szCs w:val="28"/>
          <w:rtl/>
          <w:lang w:val="x-none"/>
        </w:rPr>
        <w:t>ل</w:t>
      </w:r>
      <w:r>
        <w:rPr>
          <w:rFonts w:asciiTheme="majorBidi" w:hAnsiTheme="majorBidi" w:cstheme="majorBidi"/>
          <w:sz w:val="28"/>
          <w:szCs w:val="28"/>
          <w:rtl/>
          <w:lang w:val="x-none"/>
        </w:rPr>
        <w:t>أ</w:t>
      </w:r>
      <w:r w:rsidR="00D67C24" w:rsidRPr="006E7317">
        <w:rPr>
          <w:rFonts w:asciiTheme="majorBidi" w:hAnsiTheme="majorBidi" w:cstheme="majorBidi"/>
          <w:sz w:val="28"/>
          <w:szCs w:val="28"/>
          <w:rtl/>
          <w:lang w:val="x-none"/>
        </w:rPr>
        <w:t>ن اشتغالات الحدث الثانوي يؤكد على وحدة الموضوع من خلال عرض تفصيل الحدث الرئيسي، مثل الامتداد نحو المستقبل او الانتقال الى الماضي، كل هذه الازمنة بحاجة الى وحدة موضوع مؤمنها الحدث الثانوي، وفي الفيلم السينمائي (</w:t>
      </w:r>
      <w:r w:rsidR="004347E0" w:rsidRPr="006E7317">
        <w:rPr>
          <w:rFonts w:asciiTheme="majorBidi" w:hAnsiTheme="majorBidi" w:cstheme="majorBidi"/>
          <w:sz w:val="28"/>
          <w:szCs w:val="28"/>
          <w:rtl/>
          <w:lang w:val="x-none"/>
        </w:rPr>
        <w:t>مملكة السماء</w:t>
      </w:r>
      <w:r w:rsidR="00D67C24" w:rsidRPr="006E7317">
        <w:rPr>
          <w:rFonts w:asciiTheme="majorBidi" w:hAnsiTheme="majorBidi" w:cstheme="majorBidi"/>
          <w:sz w:val="28"/>
          <w:szCs w:val="28"/>
          <w:rtl/>
          <w:lang w:val="x-none"/>
        </w:rPr>
        <w:t>) يرى الباحثان ان المخرج قد وفق في ابراز اهمية الحدث الثانوي من خلال جعله وسيلة لا غنى عنها في تعميق وحدة الفيلم السينمائي، اذ جاءت المعالجات الاخراجية للمشهد رقم (</w:t>
      </w:r>
      <w:r w:rsidR="004347E0" w:rsidRPr="006E7317">
        <w:rPr>
          <w:rFonts w:asciiTheme="majorBidi" w:hAnsiTheme="majorBidi" w:cstheme="majorBidi"/>
          <w:sz w:val="28"/>
          <w:szCs w:val="28"/>
          <w:rtl/>
          <w:lang w:val="x-none"/>
        </w:rPr>
        <w:t>23</w:t>
      </w:r>
      <w:r w:rsidR="00D67C24" w:rsidRPr="006E7317">
        <w:rPr>
          <w:rFonts w:asciiTheme="majorBidi" w:hAnsiTheme="majorBidi" w:cstheme="majorBidi"/>
          <w:sz w:val="28"/>
          <w:szCs w:val="28"/>
          <w:rtl/>
          <w:lang w:val="x-none"/>
        </w:rPr>
        <w:t>) على النحو الاتي:</w:t>
      </w:r>
    </w:p>
    <w:p w:rsidR="00E759BA" w:rsidRPr="006E7317" w:rsidRDefault="00E759BA" w:rsidP="008A639D">
      <w:pPr>
        <w:tabs>
          <w:tab w:val="left" w:pos="2771"/>
        </w:tabs>
        <w:autoSpaceDE w:val="0"/>
        <w:autoSpaceDN w:val="0"/>
        <w:adjustRightInd w:val="0"/>
        <w:spacing w:after="20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في المشهد رقم (23)، وبعد ان يستقر باليان، في ارض ابيه اللورد في القدس، يجتمع باليان مع احد مساعدي والده اللورد سوية، ويدور بينهما ناقش حول موضوع موضوع القداسة، التي يجب الوصول اليها من خلال النضال والبقاء في القدس موطن المسيح، وتظهر خلف باليان سحابة دخان منطلقة من البخور الذي يغمر المكان</w:t>
      </w:r>
      <w:r w:rsidR="008A639D" w:rsidRPr="006E7317">
        <w:rPr>
          <w:rFonts w:asciiTheme="majorBidi" w:hAnsiTheme="majorBidi" w:cstheme="majorBidi"/>
          <w:sz w:val="28"/>
          <w:szCs w:val="28"/>
          <w:rtl/>
          <w:lang w:bidi="ar-IQ"/>
        </w:rPr>
        <w:t>، ان خصوصية الاحداث الثانوية عمق من وحدة الفيلم السينمائي، وجعل من العديد من الشخصيات السينمائية ذات وحدة موضوعية تتشكل وتتكيف مع بعضها وكأنها موجودة بقصدية سرد الاحداث ولكن لكل شخصية خصوصيته الادائية في عرض المعلومات والافكار عن طريق حدثه الثانوية، وهذا ما جعل من الاحداث الثانوية تشكل بشكل كلي الوحدة في بنائية الفيلم السينمائي.</w:t>
      </w:r>
    </w:p>
    <w:p w:rsidR="00E759BA" w:rsidRPr="006E7317" w:rsidRDefault="00E759BA" w:rsidP="008A639D">
      <w:pPr>
        <w:tabs>
          <w:tab w:val="left" w:pos="5430"/>
        </w:tabs>
        <w:autoSpaceDE w:val="0"/>
        <w:autoSpaceDN w:val="0"/>
        <w:adjustRightInd w:val="0"/>
        <w:spacing w:after="200" w:line="276" w:lineRule="auto"/>
        <w:jc w:val="both"/>
        <w:rPr>
          <w:rFonts w:asciiTheme="majorBidi" w:hAnsiTheme="majorBidi" w:cstheme="majorBidi"/>
          <w:sz w:val="28"/>
          <w:szCs w:val="28"/>
          <w:rtl/>
          <w:lang w:bidi="ar-IQ"/>
        </w:rPr>
      </w:pPr>
      <w:r w:rsidRPr="006E7317">
        <w:rPr>
          <w:rFonts w:asciiTheme="majorBidi" w:hAnsiTheme="majorBidi" w:cstheme="majorBidi"/>
          <w:sz w:val="28"/>
          <w:szCs w:val="28"/>
          <w:rtl/>
          <w:lang w:bidi="ar-IQ"/>
        </w:rPr>
        <w:t xml:space="preserve">في المشهد رقم (5) حاول صانع العمل صياغة هذا المشهد من فيلم (مملكة السماء)، وهو يريد تحقيق </w:t>
      </w:r>
      <w:r w:rsidR="008A639D" w:rsidRPr="006E7317">
        <w:rPr>
          <w:rFonts w:asciiTheme="majorBidi" w:hAnsiTheme="majorBidi" w:cstheme="majorBidi"/>
          <w:sz w:val="28"/>
          <w:szCs w:val="28"/>
          <w:rtl/>
          <w:lang w:bidi="ar-IQ"/>
        </w:rPr>
        <w:t xml:space="preserve">العلاقة ما بين الحدث الثانوية والحدث الرئيسي، فالاحداث الرئيسية ترتبط بالحروب الصليبية وكل ما يمكن ان يعمق من مدلول هذه الاحداث، اما الاحداث الثانوية فهي تلك الاحداث التي ترتبط بتفاصيل المكان والزمان، انه استعرض لاحوال بعض الشخصيات التي تكون بعيدة عن الاحداث الرئيسية الا ان تـأثيرها سمتدت ليكون فاعل في اظهار الحداث الرئيسي. </w:t>
      </w:r>
      <w:r w:rsidRPr="006E7317">
        <w:rPr>
          <w:rFonts w:asciiTheme="majorBidi" w:hAnsiTheme="majorBidi" w:cstheme="majorBidi"/>
          <w:sz w:val="28"/>
          <w:szCs w:val="28"/>
          <w:rtl/>
          <w:lang w:bidi="ar-IQ"/>
        </w:rPr>
        <w:t xml:space="preserve">يبدأ المشهد بلقطة عامة، حيث يظهر اللورد وهو (والد الحداد باليان)، كان اللورد مرتديا رداءاً مطرز عليه الصلبان، للدلالة على انتماءه لجيش الرب، يحاول الاب استمالة قلب باليان من اجل الذهاب معه الى القدس، فيحدثه قائلا: ( يقول البعض ان القدس هي قلب العالم لطلب المغفرة، وهـــــو يطلب المغفرة الان في هذا المكان من أوربا وليس في القدس)، ان الاب اللورد يطلب المغفرة على </w:t>
      </w:r>
      <w:r w:rsidRPr="006E7317">
        <w:rPr>
          <w:rFonts w:asciiTheme="majorBidi" w:hAnsiTheme="majorBidi" w:cstheme="majorBidi"/>
          <w:sz w:val="28"/>
          <w:szCs w:val="28"/>
          <w:rtl/>
          <w:lang w:bidi="ar-IQ"/>
        </w:rPr>
        <w:lastRenderedPageBreak/>
        <w:t>فعلته حينما اغتصب المرأة التي انجبت له باليان، وكان هذا السلوك شائعا بين فرسان الصليب فقد كان كل شيء مباح لهم، وحينما يصده باليان، يصرخ الاب اللورد قائلا: (انا ابـــوك واطلب منك المغفرة)، ينحني اللورد امام ولده باليان الذي يبتعد عنه، يلحقه الاب قائلا: (انا يتملك 100 فارس مسلح اقودهم في حربنا ضد المسلمين في القدس، وأطلب منك المجــيء معي الى القدس، كي تكسب رزقك)، يرفض الأبن عرض والده اللورد، فيغادر الاب مع فرسانه مكسورا حزينا.</w:t>
      </w:r>
      <w:r w:rsidR="008A639D" w:rsidRPr="006E7317">
        <w:rPr>
          <w:rFonts w:asciiTheme="majorBidi" w:hAnsiTheme="majorBidi" w:cstheme="majorBidi"/>
          <w:sz w:val="28"/>
          <w:szCs w:val="28"/>
          <w:rtl/>
          <w:lang w:bidi="ar-IQ"/>
        </w:rPr>
        <w:t xml:space="preserve"> هذا الاشتغال الجمالي للحداث الثانوي قد عمق من دلالة الاحداث الرئيسية في فيلم (مملكة السماء)، لان طبيعة الاحداث الثانوية قد وحدت من دلالة القصة الفلمية والشخصيات السينمائية في مجمل الفيلم السينمائية ككل.</w:t>
      </w:r>
    </w:p>
    <w:p w:rsidR="00D67C24" w:rsidRPr="006E7317" w:rsidRDefault="00D67C24" w:rsidP="00D67C24">
      <w:pPr>
        <w:spacing w:after="0" w:line="276" w:lineRule="auto"/>
        <w:rPr>
          <w:rFonts w:asciiTheme="majorBidi" w:hAnsiTheme="majorBidi" w:cstheme="majorBidi"/>
          <w:sz w:val="28"/>
          <w:szCs w:val="28"/>
          <w:rtl/>
          <w:lang w:bidi="ar-IQ"/>
        </w:rPr>
      </w:pPr>
      <w:r w:rsidRPr="006E7317">
        <w:rPr>
          <w:rFonts w:asciiTheme="majorBidi" w:hAnsiTheme="majorBidi" w:cstheme="majorBidi"/>
          <w:sz w:val="28"/>
          <w:szCs w:val="28"/>
          <w:rtl/>
          <w:lang w:bidi="ar-IQ"/>
        </w:rPr>
        <w:t>النتائج والاستنتاجات</w:t>
      </w:r>
    </w:p>
    <w:p w:rsidR="00D67C24" w:rsidRPr="006E7317" w:rsidRDefault="00D67C24" w:rsidP="00D67C24">
      <w:pPr>
        <w:spacing w:after="0" w:line="276" w:lineRule="auto"/>
        <w:rPr>
          <w:rFonts w:asciiTheme="majorBidi" w:hAnsiTheme="majorBidi" w:cstheme="majorBidi"/>
          <w:sz w:val="28"/>
          <w:szCs w:val="28"/>
          <w:rtl/>
          <w:lang w:bidi="ar-IQ"/>
        </w:rPr>
      </w:pPr>
    </w:p>
    <w:p w:rsidR="00D67C24" w:rsidRPr="006E7317" w:rsidRDefault="00D67C24" w:rsidP="00D67C24">
      <w:pPr>
        <w:spacing w:after="0" w:line="276" w:lineRule="auto"/>
        <w:rPr>
          <w:rFonts w:asciiTheme="majorBidi" w:hAnsiTheme="majorBidi" w:cstheme="majorBidi"/>
          <w:sz w:val="28"/>
          <w:szCs w:val="28"/>
          <w:rtl/>
          <w:lang w:bidi="ar-IQ"/>
        </w:rPr>
      </w:pPr>
      <w:r w:rsidRPr="006E7317">
        <w:rPr>
          <w:rFonts w:asciiTheme="majorBidi" w:hAnsiTheme="majorBidi" w:cstheme="majorBidi"/>
          <w:sz w:val="28"/>
          <w:szCs w:val="28"/>
          <w:rtl/>
          <w:lang w:bidi="ar-IQ"/>
        </w:rPr>
        <w:t>أولاً: النتائج.</w:t>
      </w:r>
    </w:p>
    <w:p w:rsidR="006B2025" w:rsidRDefault="006B2025" w:rsidP="00D67C24">
      <w:pPr>
        <w:pStyle w:val="ListParagraph"/>
        <w:numPr>
          <w:ilvl w:val="0"/>
          <w:numId w:val="7"/>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الحدث الثانوي بنية اصيلة في القصة السينمائية، وهو ليس مكمل للاحداث فقط وانما يمهد لها ويثيرا الانتباه نحوها.</w:t>
      </w:r>
    </w:p>
    <w:p w:rsidR="006B2025" w:rsidRDefault="006B2025" w:rsidP="00D67C24">
      <w:pPr>
        <w:pStyle w:val="ListParagraph"/>
        <w:numPr>
          <w:ilvl w:val="0"/>
          <w:numId w:val="7"/>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يمكن لظهور حدث ثانوي مفاجئ اثارة الكثير من الازمات والعقد وتطور المتن الدرامي بطريقة تفعل من الحدث الرئيس وانتاج دلالات فكرية ومعلوماتية جديدة.</w:t>
      </w:r>
    </w:p>
    <w:p w:rsidR="00D67C24" w:rsidRPr="006E7317" w:rsidRDefault="00A23A67" w:rsidP="00A23A67">
      <w:pPr>
        <w:pStyle w:val="ListParagraph"/>
        <w:numPr>
          <w:ilvl w:val="0"/>
          <w:numId w:val="7"/>
        </w:numPr>
        <w:spacing w:after="0"/>
        <w:jc w:val="both"/>
        <w:rPr>
          <w:rFonts w:asciiTheme="majorBidi" w:hAnsiTheme="majorBidi" w:cstheme="majorBidi"/>
          <w:sz w:val="28"/>
          <w:szCs w:val="28"/>
          <w:rtl/>
          <w:lang w:bidi="ar-IQ"/>
        </w:rPr>
      </w:pPr>
      <w:r>
        <w:rPr>
          <w:rFonts w:asciiTheme="majorBidi" w:hAnsiTheme="majorBidi" w:cstheme="majorBidi"/>
          <w:sz w:val="28"/>
          <w:szCs w:val="28"/>
          <w:rtl/>
          <w:lang w:bidi="ar-IQ"/>
        </w:rPr>
        <w:t>ل</w:t>
      </w:r>
      <w:r w:rsidR="00D67C24" w:rsidRPr="006E7317">
        <w:rPr>
          <w:rFonts w:asciiTheme="majorBidi" w:hAnsiTheme="majorBidi" w:cstheme="majorBidi"/>
          <w:sz w:val="28"/>
          <w:szCs w:val="28"/>
          <w:rtl/>
          <w:lang w:bidi="ar-IQ"/>
        </w:rPr>
        <w:t>لحدث الثانوي</w:t>
      </w:r>
      <w:r>
        <w:rPr>
          <w:rFonts w:asciiTheme="majorBidi" w:hAnsiTheme="majorBidi" w:cstheme="majorBidi" w:hint="cs"/>
          <w:sz w:val="28"/>
          <w:szCs w:val="28"/>
          <w:rtl/>
          <w:lang w:bidi="ar-IQ"/>
        </w:rPr>
        <w:t xml:space="preserve"> القدرة على الانتقال عبر الزمان والمكان واظهار أكبر عدد من الشخصيات السينمائي على عكس الحدث الرئيس الذي يكون محددا بالشخصيات الرئيسية فقط</w:t>
      </w:r>
      <w:r w:rsidR="002A5A6B" w:rsidRPr="006E7317">
        <w:rPr>
          <w:rFonts w:asciiTheme="majorBidi" w:hAnsiTheme="majorBidi" w:cstheme="majorBidi"/>
          <w:sz w:val="28"/>
          <w:szCs w:val="28"/>
          <w:rtl/>
          <w:lang w:bidi="ar-IQ"/>
        </w:rPr>
        <w:t>.</w:t>
      </w:r>
    </w:p>
    <w:p w:rsidR="00D67C24" w:rsidRPr="006E7317" w:rsidRDefault="00A23A67" w:rsidP="00A23A67">
      <w:pPr>
        <w:pStyle w:val="ListParagraph"/>
        <w:numPr>
          <w:ilvl w:val="0"/>
          <w:numId w:val="7"/>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تزداد اهمية الحدث الثانوي حينما يظهر الشخصيات الرئيسية برفقة الشخصيات الثانوية، لان الافعال عندها تكون مؤثرة على مستوى الاحداث الرئيسية.</w:t>
      </w:r>
      <w:r w:rsidR="002A5A6B" w:rsidRPr="006E7317">
        <w:rPr>
          <w:rFonts w:asciiTheme="majorBidi" w:hAnsiTheme="majorBidi" w:cstheme="majorBidi"/>
          <w:sz w:val="28"/>
          <w:szCs w:val="28"/>
          <w:rtl/>
          <w:lang w:bidi="ar-IQ"/>
        </w:rPr>
        <w:t>.</w:t>
      </w:r>
    </w:p>
    <w:p w:rsidR="00D67C24" w:rsidRPr="006E7317" w:rsidRDefault="00A23A67" w:rsidP="00A23A67">
      <w:pPr>
        <w:pStyle w:val="ListParagraph"/>
        <w:numPr>
          <w:ilvl w:val="0"/>
          <w:numId w:val="7"/>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يتكامل عمل الحدث الثانوي مع الحدث الرئيس بشكل لا يمكن الفصل بينهما الا لاجل الدرس النظري</w:t>
      </w:r>
      <w:r w:rsidR="00D67C24" w:rsidRPr="006E7317">
        <w:rPr>
          <w:rFonts w:asciiTheme="majorBidi" w:hAnsiTheme="majorBidi" w:cstheme="majorBidi"/>
          <w:sz w:val="28"/>
          <w:szCs w:val="28"/>
          <w:rtl/>
          <w:lang w:bidi="ar-IQ"/>
        </w:rPr>
        <w:t>.</w:t>
      </w:r>
    </w:p>
    <w:p w:rsidR="00D67C24" w:rsidRPr="006E7317" w:rsidRDefault="00D67C24" w:rsidP="00D67C24">
      <w:pPr>
        <w:pStyle w:val="ListParagraph"/>
        <w:numPr>
          <w:ilvl w:val="0"/>
          <w:numId w:val="7"/>
        </w:numPr>
        <w:spacing w:after="0"/>
        <w:jc w:val="both"/>
        <w:rPr>
          <w:rFonts w:asciiTheme="majorBidi" w:hAnsiTheme="majorBidi" w:cstheme="majorBidi"/>
          <w:sz w:val="28"/>
          <w:szCs w:val="28"/>
          <w:lang w:bidi="ar-IQ"/>
        </w:rPr>
      </w:pPr>
      <w:r w:rsidRPr="006E7317">
        <w:rPr>
          <w:rFonts w:asciiTheme="majorBidi" w:hAnsiTheme="majorBidi" w:cstheme="majorBidi"/>
          <w:sz w:val="28"/>
          <w:szCs w:val="28"/>
          <w:rtl/>
          <w:lang w:bidi="ar-IQ"/>
        </w:rPr>
        <w:t>يساعد الحدث الثانوي على مد المتلقي بالعديد من المعلومات الجانبية والتي تدعم الحدث الرئيس او افعال الشخصيات الرئيسية بالسلب او الا</w:t>
      </w:r>
      <w:r w:rsidR="002A5A6B" w:rsidRPr="006E7317">
        <w:rPr>
          <w:rFonts w:asciiTheme="majorBidi" w:hAnsiTheme="majorBidi" w:cstheme="majorBidi"/>
          <w:sz w:val="28"/>
          <w:szCs w:val="28"/>
          <w:rtl/>
          <w:lang w:bidi="ar-IQ"/>
        </w:rPr>
        <w:t>يجاب، ، كما ظهر في عينة البحث.</w:t>
      </w:r>
    </w:p>
    <w:p w:rsidR="00D67C24" w:rsidRPr="006E7317" w:rsidRDefault="00D67C24" w:rsidP="006B2025">
      <w:pPr>
        <w:pStyle w:val="ListParagraph"/>
        <w:numPr>
          <w:ilvl w:val="0"/>
          <w:numId w:val="7"/>
        </w:numPr>
        <w:spacing w:after="0"/>
        <w:jc w:val="both"/>
        <w:rPr>
          <w:rFonts w:asciiTheme="majorBidi" w:hAnsiTheme="majorBidi" w:cstheme="majorBidi"/>
          <w:sz w:val="28"/>
          <w:szCs w:val="28"/>
          <w:lang w:bidi="ar-IQ"/>
        </w:rPr>
      </w:pPr>
      <w:r w:rsidRPr="006E7317">
        <w:rPr>
          <w:rFonts w:asciiTheme="majorBidi" w:hAnsiTheme="majorBidi" w:cstheme="majorBidi"/>
          <w:sz w:val="28"/>
          <w:szCs w:val="28"/>
          <w:rtl/>
          <w:lang w:bidi="ar-IQ"/>
        </w:rPr>
        <w:t>يتوالد الحدث الثانوي من الحدث الرئيسي</w:t>
      </w:r>
      <w:r w:rsidR="006B2025">
        <w:rPr>
          <w:rFonts w:asciiTheme="majorBidi" w:hAnsiTheme="majorBidi" w:cstheme="majorBidi" w:hint="cs"/>
          <w:sz w:val="28"/>
          <w:szCs w:val="28"/>
          <w:rtl/>
          <w:lang w:bidi="ar-IQ"/>
        </w:rPr>
        <w:t xml:space="preserve"> والعكس صحيح ايضا، فالاحداث لا ترتبط بقدرة زمنها المادي وانما بتأثيرها الدرامي</w:t>
      </w:r>
      <w:r w:rsidRPr="006E7317">
        <w:rPr>
          <w:rFonts w:asciiTheme="majorBidi" w:hAnsiTheme="majorBidi" w:cstheme="majorBidi"/>
          <w:sz w:val="28"/>
          <w:szCs w:val="28"/>
          <w:rtl/>
          <w:lang w:bidi="ar-IQ"/>
        </w:rPr>
        <w:t>.</w:t>
      </w:r>
    </w:p>
    <w:p w:rsidR="00D67C24" w:rsidRPr="006E7317" w:rsidRDefault="00D67C24" w:rsidP="00D67C24">
      <w:pPr>
        <w:spacing w:after="0" w:line="276" w:lineRule="auto"/>
        <w:rPr>
          <w:rFonts w:asciiTheme="majorBidi" w:hAnsiTheme="majorBidi" w:cstheme="majorBidi"/>
          <w:sz w:val="28"/>
          <w:szCs w:val="28"/>
          <w:lang w:bidi="ar-IQ"/>
        </w:rPr>
      </w:pPr>
    </w:p>
    <w:p w:rsidR="00D67C24" w:rsidRPr="006E7317" w:rsidRDefault="00D67C24" w:rsidP="00D67C24">
      <w:pPr>
        <w:spacing w:after="0" w:line="276" w:lineRule="auto"/>
        <w:rPr>
          <w:rFonts w:asciiTheme="majorBidi" w:hAnsiTheme="majorBidi" w:cstheme="majorBidi"/>
          <w:sz w:val="28"/>
          <w:szCs w:val="28"/>
          <w:rtl/>
          <w:lang w:bidi="ar-IQ"/>
        </w:rPr>
      </w:pPr>
      <w:r w:rsidRPr="006E7317">
        <w:rPr>
          <w:rFonts w:asciiTheme="majorBidi" w:hAnsiTheme="majorBidi" w:cstheme="majorBidi"/>
          <w:sz w:val="28"/>
          <w:szCs w:val="28"/>
          <w:rtl/>
          <w:lang w:bidi="ar-IQ"/>
        </w:rPr>
        <w:t>ثانياً: الاستنتاجات:</w:t>
      </w:r>
    </w:p>
    <w:p w:rsidR="00A23A67" w:rsidRDefault="00A23A67" w:rsidP="00D67C24">
      <w:pPr>
        <w:pStyle w:val="ListParagraph"/>
        <w:numPr>
          <w:ilvl w:val="0"/>
          <w:numId w:val="8"/>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يعمل الحدث الثانوي على ملئ الفرغات وسد الثغرات على مستوى السرد الصورة في الخطاب السينماتوغرافي.</w:t>
      </w:r>
    </w:p>
    <w:p w:rsidR="00A23A67" w:rsidRDefault="00A23A67" w:rsidP="00D67C24">
      <w:pPr>
        <w:pStyle w:val="ListParagraph"/>
        <w:numPr>
          <w:ilvl w:val="0"/>
          <w:numId w:val="8"/>
        </w:numPr>
        <w:spacing w:after="0"/>
        <w:jc w:val="both"/>
        <w:rPr>
          <w:rFonts w:asciiTheme="majorBidi" w:hAnsiTheme="majorBidi" w:cstheme="majorBidi"/>
          <w:sz w:val="28"/>
          <w:szCs w:val="28"/>
          <w:lang w:bidi="ar-IQ"/>
        </w:rPr>
      </w:pPr>
      <w:r>
        <w:rPr>
          <w:rFonts w:asciiTheme="majorBidi" w:hAnsiTheme="majorBidi" w:cstheme="majorBidi" w:hint="cs"/>
          <w:sz w:val="28"/>
          <w:szCs w:val="28"/>
          <w:rtl/>
          <w:lang w:bidi="ar-IQ"/>
        </w:rPr>
        <w:t>يعد الحدث الثانوي ضروري في تنوع الشخصيات وافعالها فضلا عن كونه بنية تفسيرية وتأويلية للحدث الرئيس في الخطاب السينماتوغرافي.</w:t>
      </w:r>
    </w:p>
    <w:p w:rsidR="00D67C24" w:rsidRPr="006E7317" w:rsidRDefault="00A23A67" w:rsidP="00A23A67">
      <w:pPr>
        <w:pStyle w:val="ListParagraph"/>
        <w:numPr>
          <w:ilvl w:val="0"/>
          <w:numId w:val="8"/>
        </w:numPr>
        <w:spacing w:after="0"/>
        <w:jc w:val="both"/>
        <w:rPr>
          <w:rFonts w:asciiTheme="majorBidi" w:hAnsiTheme="majorBidi" w:cstheme="majorBidi"/>
          <w:sz w:val="28"/>
          <w:szCs w:val="28"/>
          <w:rtl/>
          <w:lang w:bidi="ar-IQ"/>
        </w:rPr>
      </w:pPr>
      <w:r>
        <w:rPr>
          <w:rFonts w:asciiTheme="majorBidi" w:hAnsiTheme="majorBidi" w:cstheme="majorBidi" w:hint="cs"/>
          <w:sz w:val="28"/>
          <w:szCs w:val="28"/>
          <w:rtl/>
          <w:lang w:bidi="ar-IQ"/>
        </w:rPr>
        <w:t>يعتمد الحدث الثانوي على قدرته في احداث التغيير وليس في امتداده الزمني</w:t>
      </w:r>
      <w:r w:rsidR="00D67C24" w:rsidRPr="006E7317">
        <w:rPr>
          <w:rFonts w:asciiTheme="majorBidi" w:hAnsiTheme="majorBidi" w:cstheme="majorBidi"/>
          <w:sz w:val="28"/>
          <w:szCs w:val="28"/>
          <w:rtl/>
          <w:lang w:bidi="ar-IQ"/>
        </w:rPr>
        <w:t>.</w:t>
      </w:r>
    </w:p>
    <w:p w:rsidR="00A23A67" w:rsidRPr="00A23A67" w:rsidRDefault="00A23A67" w:rsidP="00A23A67">
      <w:pPr>
        <w:pStyle w:val="ListParagraph"/>
        <w:numPr>
          <w:ilvl w:val="0"/>
          <w:numId w:val="8"/>
        </w:numPr>
        <w:spacing w:after="0"/>
        <w:jc w:val="both"/>
        <w:rPr>
          <w:rFonts w:asciiTheme="majorBidi" w:hAnsiTheme="majorBidi" w:cstheme="majorBidi"/>
          <w:sz w:val="24"/>
          <w:szCs w:val="24"/>
          <w:lang w:bidi="ar-IQ"/>
        </w:rPr>
      </w:pPr>
      <w:r>
        <w:rPr>
          <w:rFonts w:asciiTheme="majorBidi" w:hAnsiTheme="majorBidi" w:cstheme="majorBidi" w:hint="cs"/>
          <w:sz w:val="28"/>
          <w:szCs w:val="28"/>
          <w:rtl/>
          <w:lang w:bidi="ar-IQ"/>
        </w:rPr>
        <w:t>تشكل الشخصيات الثانوية عنصر اساسية في مسيرة الشخصية الرئيسة في الاحداث الفلمية لانها شخصيات مساعدة مساندة لشخصية البطل.</w:t>
      </w:r>
    </w:p>
    <w:p w:rsidR="00A23A67" w:rsidRPr="00A23A67" w:rsidRDefault="00A23A67" w:rsidP="00A23A67">
      <w:pPr>
        <w:spacing w:after="0"/>
        <w:ind w:left="360"/>
        <w:jc w:val="both"/>
        <w:rPr>
          <w:rFonts w:asciiTheme="majorBidi" w:hAnsiTheme="majorBidi" w:cstheme="majorBidi"/>
          <w:sz w:val="24"/>
          <w:szCs w:val="24"/>
          <w:lang w:bidi="ar-IQ"/>
        </w:rPr>
      </w:pPr>
    </w:p>
    <w:p w:rsidR="00E93C71" w:rsidRPr="00A23A67" w:rsidRDefault="00E93C71" w:rsidP="00A23A67">
      <w:pPr>
        <w:spacing w:after="0"/>
        <w:ind w:left="360"/>
        <w:jc w:val="both"/>
        <w:rPr>
          <w:rFonts w:asciiTheme="majorBidi" w:hAnsiTheme="majorBidi" w:cstheme="majorBidi"/>
          <w:sz w:val="24"/>
          <w:szCs w:val="24"/>
          <w:rtl/>
          <w:lang w:bidi="ar-IQ"/>
        </w:rPr>
      </w:pPr>
      <w:r w:rsidRPr="00A23A67">
        <w:rPr>
          <w:rFonts w:asciiTheme="majorBidi" w:hAnsiTheme="majorBidi" w:cstheme="majorBidi"/>
          <w:sz w:val="24"/>
          <w:szCs w:val="24"/>
          <w:rtl/>
          <w:lang w:bidi="ar-IQ"/>
        </w:rPr>
        <w:lastRenderedPageBreak/>
        <w:t>قائمة المصادر</w:t>
      </w:r>
    </w:p>
    <w:p w:rsidR="00E93C71" w:rsidRPr="006E7317" w:rsidRDefault="00E93C71" w:rsidP="00E93C71">
      <w:pPr>
        <w:pStyle w:val="FootnoteText"/>
        <w:rPr>
          <w:rFonts w:asciiTheme="majorBidi" w:hAnsiTheme="majorBidi" w:cstheme="majorBidi"/>
          <w:sz w:val="24"/>
          <w:szCs w:val="24"/>
          <w:rtl/>
          <w:lang w:bidi="ar-IQ"/>
        </w:rPr>
      </w:pPr>
    </w:p>
    <w:p w:rsidR="00A23A67" w:rsidRPr="006E7317" w:rsidRDefault="00A23A67" w:rsidP="00D67C24">
      <w:pPr>
        <w:spacing w:after="0" w:line="276" w:lineRule="auto"/>
        <w:jc w:val="both"/>
        <w:rPr>
          <w:rFonts w:asciiTheme="majorBidi" w:hAnsiTheme="majorBidi" w:cstheme="majorBidi"/>
          <w:sz w:val="28"/>
          <w:szCs w:val="28"/>
          <w:lang w:bidi="ar-IQ"/>
        </w:rPr>
      </w:pPr>
    </w:p>
    <w:p w:rsidR="00A23A67" w:rsidRPr="006E7317" w:rsidRDefault="00A23A67" w:rsidP="00E93C71">
      <w:pPr>
        <w:pStyle w:val="FootnoteText"/>
        <w:numPr>
          <w:ilvl w:val="0"/>
          <w:numId w:val="10"/>
        </w:numPr>
        <w:jc w:val="lowKashida"/>
        <w:rPr>
          <w:rFonts w:asciiTheme="majorBidi" w:hAnsiTheme="majorBidi" w:cstheme="majorBidi"/>
          <w:sz w:val="24"/>
          <w:szCs w:val="24"/>
          <w:rtl/>
          <w:lang w:bidi="ar-IQ"/>
        </w:rPr>
      </w:pPr>
      <w:r w:rsidRPr="006E7317">
        <w:rPr>
          <w:rFonts w:asciiTheme="majorBidi" w:hAnsiTheme="majorBidi" w:cstheme="majorBidi"/>
          <w:sz w:val="24"/>
          <w:szCs w:val="24"/>
          <w:rtl/>
        </w:rPr>
        <w:t>ابراهيم، السيد، نظرية الرواية ، دراسة لمناهج النقد الأدبي، (القاهرة: دار قباء، 1998).</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ابراهيم، عبد الله ، البناء الفني لرواية الحرب في العراق، (بغداد: دار الشؤون الثقافية العامة، 1988).</w:t>
      </w:r>
    </w:p>
    <w:p w:rsidR="00A23A67" w:rsidRPr="006E7317" w:rsidRDefault="00A23A67" w:rsidP="00E93C71">
      <w:pPr>
        <w:pStyle w:val="FootnoteText"/>
        <w:numPr>
          <w:ilvl w:val="0"/>
          <w:numId w:val="10"/>
        </w:numPr>
        <w:jc w:val="both"/>
        <w:rPr>
          <w:rFonts w:asciiTheme="majorBidi" w:hAnsiTheme="majorBidi" w:cstheme="majorBidi"/>
          <w:sz w:val="24"/>
          <w:szCs w:val="24"/>
          <w:lang w:bidi="ar-IQ"/>
        </w:rPr>
      </w:pPr>
      <w:r w:rsidRPr="006E7317">
        <w:rPr>
          <w:rFonts w:asciiTheme="majorBidi" w:hAnsiTheme="majorBidi" w:cstheme="majorBidi"/>
          <w:sz w:val="24"/>
          <w:szCs w:val="24"/>
          <w:rtl/>
          <w:lang w:bidi="ar-IQ"/>
        </w:rPr>
        <w:t xml:space="preserve">ابو شادي، علي، سحر السينما, (القاهرة: الهيئة المصرية العامة للكتاب,2006). </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ارسطو، فن الشعر، ترجمة ابراهيم حمادة، (القاهرة: مكتبة الانجلو المصرية، 1982).</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اسلن، مارتن، تشريح الدراما، ترجمة جورج طرابيشي، (بيروت: دار الجبل، 1986).</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اسلن، مارتن، تشريح الدراما، ترجمة يوسف عبد المسيح، ط2، (بغداد: مكتبة النهضة، 1984).</w:t>
      </w:r>
    </w:p>
    <w:p w:rsidR="00A23A67" w:rsidRPr="006E7317" w:rsidRDefault="00A23A67" w:rsidP="00E93C71">
      <w:pPr>
        <w:pStyle w:val="FootnoteText"/>
        <w:numPr>
          <w:ilvl w:val="0"/>
          <w:numId w:val="10"/>
        </w:numPr>
        <w:jc w:val="both"/>
        <w:rPr>
          <w:rFonts w:asciiTheme="majorBidi" w:hAnsiTheme="majorBidi" w:cstheme="majorBidi"/>
          <w:sz w:val="24"/>
          <w:szCs w:val="24"/>
          <w:rtl/>
          <w:lang w:bidi="ar-KW"/>
        </w:rPr>
      </w:pPr>
      <w:r w:rsidRPr="006E7317">
        <w:rPr>
          <w:rFonts w:asciiTheme="majorBidi" w:hAnsiTheme="majorBidi" w:cstheme="majorBidi"/>
          <w:sz w:val="24"/>
          <w:szCs w:val="24"/>
          <w:rtl/>
          <w:lang w:bidi="ar-KW"/>
        </w:rPr>
        <w:t>باصل، بان، فن التلفزيون، تر: تماضر توفيق ( القاهرة الدراما المصرية للتاليف والترجمة، 1965).</w:t>
      </w:r>
    </w:p>
    <w:p w:rsidR="00A23A67" w:rsidRPr="00DB55B0" w:rsidRDefault="00A23A67" w:rsidP="008A0641">
      <w:pPr>
        <w:pStyle w:val="NoSpacing"/>
        <w:numPr>
          <w:ilvl w:val="0"/>
          <w:numId w:val="10"/>
        </w:numPr>
        <w:rPr>
          <w:rFonts w:asciiTheme="majorBidi" w:hAnsiTheme="majorBidi" w:cstheme="majorBidi"/>
          <w:sz w:val="24"/>
          <w:szCs w:val="24"/>
          <w:lang w:bidi="ar-IQ"/>
        </w:rPr>
      </w:pPr>
      <w:r>
        <w:rPr>
          <w:rFonts w:hint="cs"/>
          <w:sz w:val="24"/>
          <w:szCs w:val="24"/>
          <w:rtl/>
          <w:lang w:bidi="ar-IQ"/>
        </w:rPr>
        <w:t xml:space="preserve">بريشت، برتولت </w:t>
      </w:r>
      <w:r w:rsidRPr="00F76AA5">
        <w:rPr>
          <w:rFonts w:hint="cs"/>
          <w:sz w:val="24"/>
          <w:szCs w:val="24"/>
          <w:rtl/>
          <w:lang w:bidi="ar-IQ"/>
        </w:rPr>
        <w:t>، مس</w:t>
      </w:r>
      <w:r>
        <w:rPr>
          <w:rFonts w:hint="cs"/>
          <w:sz w:val="24"/>
          <w:szCs w:val="24"/>
          <w:rtl/>
          <w:lang w:bidi="ar-IQ"/>
        </w:rPr>
        <w:t>رح التغيير، بيروت: دار ابن رشد</w:t>
      </w:r>
      <w:r w:rsidRPr="00F76AA5">
        <w:rPr>
          <w:rFonts w:hint="cs"/>
          <w:sz w:val="24"/>
          <w:szCs w:val="24"/>
          <w:rtl/>
          <w:lang w:bidi="ar-IQ"/>
        </w:rPr>
        <w:t>، 1982</w:t>
      </w:r>
      <w:r>
        <w:rPr>
          <w:rFonts w:hint="cs"/>
          <w:sz w:val="24"/>
          <w:szCs w:val="24"/>
          <w:rtl/>
          <w:lang w:bidi="ar-IQ"/>
        </w:rPr>
        <w:t>.</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بنتلي، اريك، الحياة في الدراما، ترجمة جبرا ابراهيم جبر، (بيروت: المؤسسة العربية للدراسات والنشر، 1982).</w:t>
      </w:r>
    </w:p>
    <w:p w:rsidR="00A23A67" w:rsidRPr="006E7317" w:rsidRDefault="00A23A67" w:rsidP="00E93C71">
      <w:pPr>
        <w:pStyle w:val="FootnoteText"/>
        <w:numPr>
          <w:ilvl w:val="0"/>
          <w:numId w:val="10"/>
        </w:numPr>
        <w:jc w:val="both"/>
        <w:rPr>
          <w:rFonts w:asciiTheme="majorBidi" w:hAnsiTheme="majorBidi" w:cstheme="majorBidi"/>
          <w:sz w:val="24"/>
          <w:szCs w:val="24"/>
          <w:lang w:bidi="ar-IQ"/>
        </w:rPr>
      </w:pPr>
      <w:r w:rsidRPr="006E7317">
        <w:rPr>
          <w:rFonts w:asciiTheme="majorBidi" w:hAnsiTheme="majorBidi" w:cstheme="majorBidi"/>
          <w:sz w:val="24"/>
          <w:szCs w:val="24"/>
          <w:rtl/>
        </w:rPr>
        <w:t>جورج، لوتر</w:t>
      </w:r>
      <w:r w:rsidRPr="006E7317">
        <w:rPr>
          <w:rFonts w:asciiTheme="majorBidi" w:hAnsiTheme="majorBidi" w:cstheme="majorBidi"/>
          <w:sz w:val="24"/>
          <w:szCs w:val="24"/>
          <w:rtl/>
          <w:lang w:bidi="ar-IQ"/>
        </w:rPr>
        <w:t>، دليل التاليف التلفزيوني، ترجمة، عزت النصيري، (القاهرة: الهيئة المصرية العامة للكتاب، 1980).</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حمادة، ابراهيم، معجم المصطلحات الدرامية والمسرحية، (القاهرة: دار الشعب للطباعة والنشر، 1971).</w:t>
      </w:r>
    </w:p>
    <w:p w:rsidR="00A23A67" w:rsidRPr="006E7317" w:rsidRDefault="00A23A67" w:rsidP="00E93C71">
      <w:pPr>
        <w:pStyle w:val="FootnoteText"/>
        <w:numPr>
          <w:ilvl w:val="0"/>
          <w:numId w:val="10"/>
        </w:numPr>
        <w:jc w:val="lowKashida"/>
        <w:rPr>
          <w:rFonts w:asciiTheme="majorBidi" w:hAnsiTheme="majorBidi" w:cstheme="majorBidi"/>
          <w:sz w:val="24"/>
          <w:szCs w:val="24"/>
          <w:rtl/>
          <w:lang w:bidi="ar-IQ"/>
        </w:rPr>
      </w:pPr>
      <w:r w:rsidRPr="006E7317">
        <w:rPr>
          <w:rFonts w:asciiTheme="majorBidi" w:hAnsiTheme="majorBidi" w:cstheme="majorBidi"/>
          <w:sz w:val="24"/>
          <w:szCs w:val="24"/>
          <w:rtl/>
        </w:rPr>
        <w:t>الحمدي، مناضل، مسألية القصة في النظريات الحدثية، (بيروت: دار الحكمة للطباعة والنشر، 1992).</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دبليو، دوسن سي، الدراما والدرامي، ترجمة عبد الواحد لؤلؤة، (بغداد: دار الرشيد للنشر، العدد (11)، 1981).</w:t>
      </w:r>
    </w:p>
    <w:p w:rsidR="00A23A67" w:rsidRPr="00A23A67" w:rsidRDefault="00A23A67" w:rsidP="00E93C71">
      <w:pPr>
        <w:pStyle w:val="FootnoteText"/>
        <w:numPr>
          <w:ilvl w:val="0"/>
          <w:numId w:val="10"/>
        </w:numPr>
        <w:jc w:val="both"/>
        <w:rPr>
          <w:rFonts w:asciiTheme="majorBidi" w:hAnsiTheme="majorBidi" w:cstheme="majorBidi"/>
          <w:sz w:val="24"/>
          <w:szCs w:val="24"/>
          <w:rtl/>
          <w:lang w:bidi="ar-KW"/>
        </w:rPr>
      </w:pPr>
      <w:r w:rsidRPr="00A23A67">
        <w:rPr>
          <w:rFonts w:asciiTheme="majorBidi" w:hAnsiTheme="majorBidi" w:cstheme="majorBidi"/>
          <w:sz w:val="24"/>
          <w:szCs w:val="24"/>
          <w:rtl/>
          <w:lang w:bidi="ar-KW"/>
        </w:rPr>
        <w:t xml:space="preserve">دولاز، </w:t>
      </w:r>
      <w:r w:rsidRPr="00A23A67">
        <w:rPr>
          <w:rFonts w:asciiTheme="majorBidi" w:hAnsiTheme="majorBidi" w:cstheme="majorBidi"/>
          <w:sz w:val="24"/>
          <w:szCs w:val="24"/>
          <w:rtl/>
        </w:rPr>
        <w:t>جيل ، الصورة الحركة او</w:t>
      </w:r>
      <w:r>
        <w:rPr>
          <w:rFonts w:asciiTheme="majorBidi" w:hAnsiTheme="majorBidi" w:cstheme="majorBidi"/>
          <w:sz w:val="24"/>
          <w:szCs w:val="24"/>
          <w:rtl/>
        </w:rPr>
        <w:t xml:space="preserve"> فلسفة الصورة، ترجمة حسن عودة، </w:t>
      </w:r>
      <w:r w:rsidRPr="00A23A67">
        <w:rPr>
          <w:rFonts w:asciiTheme="majorBidi" w:hAnsiTheme="majorBidi" w:cstheme="majorBidi"/>
          <w:sz w:val="24"/>
          <w:szCs w:val="24"/>
          <w:rtl/>
        </w:rPr>
        <w:t>دمشق: وزارة الثقافة، المؤسسة العامة للسينما،</w:t>
      </w:r>
      <w:r>
        <w:rPr>
          <w:rFonts w:asciiTheme="majorBidi" w:hAnsiTheme="majorBidi" w:cstheme="majorBidi"/>
          <w:sz w:val="24"/>
          <w:szCs w:val="24"/>
          <w:rtl/>
        </w:rPr>
        <w:t xml:space="preserve"> 1997</w:t>
      </w:r>
      <w:r w:rsidRPr="00A23A67">
        <w:rPr>
          <w:rFonts w:asciiTheme="majorBidi" w:hAnsiTheme="majorBidi" w:cstheme="majorBidi"/>
          <w:sz w:val="24"/>
          <w:szCs w:val="24"/>
          <w:rtl/>
        </w:rPr>
        <w:t>.</w:t>
      </w:r>
    </w:p>
    <w:p w:rsidR="00A23A67" w:rsidRPr="006E7317" w:rsidRDefault="00A23A67" w:rsidP="00E93C71">
      <w:pPr>
        <w:pStyle w:val="FootnoteText"/>
        <w:numPr>
          <w:ilvl w:val="0"/>
          <w:numId w:val="10"/>
        </w:numPr>
        <w:jc w:val="lowKashida"/>
        <w:rPr>
          <w:rFonts w:asciiTheme="majorBidi" w:hAnsiTheme="majorBidi" w:cstheme="majorBidi"/>
          <w:sz w:val="24"/>
          <w:szCs w:val="24"/>
          <w:lang w:bidi="ar-IQ"/>
        </w:rPr>
      </w:pPr>
      <w:r w:rsidRPr="006E7317">
        <w:rPr>
          <w:rFonts w:asciiTheme="majorBidi" w:hAnsiTheme="majorBidi" w:cstheme="majorBidi"/>
          <w:sz w:val="24"/>
          <w:szCs w:val="24"/>
          <w:rtl/>
          <w:lang w:bidi="ar-IQ"/>
        </w:rPr>
        <w:t xml:space="preserve">ذريل، </w:t>
      </w:r>
      <w:r w:rsidRPr="006E7317">
        <w:rPr>
          <w:rFonts w:asciiTheme="majorBidi" w:hAnsiTheme="majorBidi" w:cstheme="majorBidi"/>
          <w:sz w:val="24"/>
          <w:szCs w:val="24"/>
          <w:rtl/>
        </w:rPr>
        <w:t>عدنان بن، النقد والأسلوبية، (القاهرة: منشورات اتحاد الكتاب العرب، 2000).</w:t>
      </w:r>
    </w:p>
    <w:p w:rsidR="00A23A67" w:rsidRPr="006E7317" w:rsidRDefault="00A23A67" w:rsidP="00E93C71">
      <w:pPr>
        <w:pStyle w:val="FootnoteText"/>
        <w:numPr>
          <w:ilvl w:val="0"/>
          <w:numId w:val="10"/>
        </w:numPr>
        <w:jc w:val="lowKashida"/>
        <w:rPr>
          <w:rFonts w:asciiTheme="majorBidi" w:hAnsiTheme="majorBidi" w:cstheme="majorBidi"/>
          <w:sz w:val="24"/>
          <w:szCs w:val="24"/>
          <w:lang w:bidi="ar-IQ"/>
        </w:rPr>
      </w:pPr>
      <w:r w:rsidRPr="006E7317">
        <w:rPr>
          <w:rFonts w:asciiTheme="majorBidi" w:hAnsiTheme="majorBidi" w:cstheme="majorBidi"/>
          <w:sz w:val="24"/>
          <w:szCs w:val="24"/>
          <w:rtl/>
        </w:rPr>
        <w:t xml:space="preserve">الزبيدي، قيس، بنية المسلسل الدرامي التلفزيوني، دمشق: قدمس للنشر والتوزيع، 2001. </w:t>
      </w:r>
    </w:p>
    <w:p w:rsidR="00A23A67" w:rsidRPr="00B913FB" w:rsidRDefault="00A23A67" w:rsidP="008A0641">
      <w:pPr>
        <w:pStyle w:val="NoSpacing"/>
        <w:numPr>
          <w:ilvl w:val="0"/>
          <w:numId w:val="10"/>
        </w:numPr>
        <w:rPr>
          <w:rFonts w:asciiTheme="majorBidi" w:hAnsiTheme="majorBidi" w:cstheme="majorBidi"/>
          <w:sz w:val="24"/>
          <w:szCs w:val="24"/>
          <w:lang w:bidi="ar-IQ"/>
        </w:rPr>
      </w:pPr>
      <w:r>
        <w:rPr>
          <w:rFonts w:hint="cs"/>
          <w:rtl/>
        </w:rPr>
        <w:t xml:space="preserve">صليبا، </w:t>
      </w:r>
      <w:r>
        <w:rPr>
          <w:rtl/>
        </w:rPr>
        <w:t xml:space="preserve">جميل، </w:t>
      </w:r>
      <w:r w:rsidRPr="008A0641">
        <w:rPr>
          <w:rtl/>
        </w:rPr>
        <w:t>معجم الفن الفلسفي،</w:t>
      </w:r>
      <w:r>
        <w:rPr>
          <w:rFonts w:hint="cs"/>
          <w:rtl/>
        </w:rPr>
        <w:t xml:space="preserve"> </w:t>
      </w:r>
      <w:r>
        <w:rPr>
          <w:rtl/>
        </w:rPr>
        <w:t>بيروت : دار الكتب، 1971</w:t>
      </w:r>
      <w:r>
        <w:rPr>
          <w:rFonts w:hint="cs"/>
          <w:rtl/>
        </w:rPr>
        <w:t>.</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صليحة، نهاد، المسرح بين الفن والفكر، (الجيزة: هلا للنشر والتوزيع، 2010).</w:t>
      </w:r>
    </w:p>
    <w:p w:rsidR="00A23A67" w:rsidRPr="006E7317" w:rsidRDefault="00A23A67" w:rsidP="00E93C71">
      <w:pPr>
        <w:pStyle w:val="FootnoteText"/>
        <w:numPr>
          <w:ilvl w:val="0"/>
          <w:numId w:val="10"/>
        </w:numPr>
        <w:jc w:val="lowKashida"/>
        <w:rPr>
          <w:rFonts w:asciiTheme="majorBidi" w:hAnsiTheme="majorBidi" w:cstheme="majorBidi"/>
          <w:sz w:val="24"/>
          <w:szCs w:val="24"/>
          <w:rtl/>
        </w:rPr>
      </w:pPr>
      <w:r w:rsidRPr="006E7317">
        <w:rPr>
          <w:rFonts w:asciiTheme="majorBidi" w:hAnsiTheme="majorBidi" w:cstheme="majorBidi"/>
          <w:sz w:val="24"/>
          <w:szCs w:val="24"/>
          <w:rtl/>
        </w:rPr>
        <w:t>العيد، يمنى، تقنيات السرد الروائي في ضوء المنهج البنيوي ، بيروت لبنان ، دار الف</w:t>
      </w:r>
      <w:r>
        <w:rPr>
          <w:rFonts w:asciiTheme="majorBidi" w:hAnsiTheme="majorBidi" w:cstheme="majorBidi" w:hint="cs"/>
          <w:sz w:val="24"/>
          <w:szCs w:val="24"/>
          <w:rtl/>
        </w:rPr>
        <w:t>ا</w:t>
      </w:r>
      <w:r w:rsidRPr="006E7317">
        <w:rPr>
          <w:rFonts w:asciiTheme="majorBidi" w:hAnsiTheme="majorBidi" w:cstheme="majorBidi"/>
          <w:sz w:val="24"/>
          <w:szCs w:val="24"/>
          <w:rtl/>
        </w:rPr>
        <w:t>رابي ، ط1 ، 1990</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العيد، يمنى، تقنيات السرد الروائي، (بيروت: دار النهضة، 1999).</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فتحي، ابراهيم، معجم المصطلحات الادبية الحديثة، (بيروت: ناشرون، 1999).</w:t>
      </w:r>
    </w:p>
    <w:p w:rsidR="00A23A67" w:rsidRPr="009031E2" w:rsidRDefault="00A23A67" w:rsidP="008A0641">
      <w:pPr>
        <w:pStyle w:val="NoSpacing"/>
        <w:numPr>
          <w:ilvl w:val="0"/>
          <w:numId w:val="10"/>
        </w:numPr>
        <w:rPr>
          <w:rFonts w:asciiTheme="majorBidi" w:hAnsiTheme="majorBidi" w:cstheme="majorBidi"/>
          <w:sz w:val="24"/>
          <w:szCs w:val="24"/>
          <w:lang w:bidi="ar-IQ"/>
        </w:rPr>
      </w:pPr>
      <w:r>
        <w:rPr>
          <w:rFonts w:ascii="Simplified Arabic" w:hAnsi="Simplified Arabic"/>
          <w:sz w:val="24"/>
          <w:szCs w:val="24"/>
          <w:rtl/>
          <w:lang w:bidi="ar-IQ"/>
        </w:rPr>
        <w:t xml:space="preserve"> فورستر</w:t>
      </w:r>
      <w:r>
        <w:rPr>
          <w:rFonts w:ascii="Simplified Arabic" w:hAnsi="Simplified Arabic" w:hint="cs"/>
          <w:sz w:val="24"/>
          <w:szCs w:val="24"/>
          <w:rtl/>
          <w:lang w:bidi="ar-IQ"/>
        </w:rPr>
        <w:t>، ا.م</w:t>
      </w:r>
      <w:r>
        <w:rPr>
          <w:rFonts w:ascii="Simplified Arabic" w:hAnsi="Simplified Arabic"/>
          <w:sz w:val="24"/>
          <w:szCs w:val="24"/>
          <w:rtl/>
          <w:lang w:bidi="ar-IQ"/>
        </w:rPr>
        <w:t xml:space="preserve"> ، ا</w:t>
      </w:r>
      <w:r w:rsidRPr="00F13CAD">
        <w:rPr>
          <w:rFonts w:ascii="Simplified Arabic" w:hAnsi="Simplified Arabic"/>
          <w:sz w:val="24"/>
          <w:szCs w:val="24"/>
          <w:rtl/>
          <w:lang w:bidi="ar-IQ"/>
        </w:rPr>
        <w:t>ركان الرواية ، ت: موسى عاصي ، ط1 ، لبنان 1964</w:t>
      </w:r>
      <w:r>
        <w:rPr>
          <w:rFonts w:ascii="Simplified Arabic" w:hAnsi="Simplified Arabic" w:hint="cs"/>
          <w:sz w:val="24"/>
          <w:szCs w:val="24"/>
          <w:rtl/>
          <w:lang w:bidi="ar-IQ"/>
        </w:rPr>
        <w:t>.</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فيسنت، أم,ب، نظرية الانواع الادبية، ترجمة حسن عون، (الاسكندرية: مطبعة رويال، ب ت).</w:t>
      </w:r>
    </w:p>
    <w:p w:rsidR="00A23A67" w:rsidRPr="009C164F" w:rsidRDefault="00A23A67" w:rsidP="008A0641">
      <w:pPr>
        <w:pStyle w:val="NoSpacing"/>
        <w:numPr>
          <w:ilvl w:val="0"/>
          <w:numId w:val="10"/>
        </w:numPr>
        <w:rPr>
          <w:rFonts w:asciiTheme="majorBidi" w:hAnsiTheme="majorBidi" w:cstheme="majorBidi"/>
          <w:sz w:val="24"/>
          <w:szCs w:val="24"/>
          <w:lang w:bidi="ar-IQ"/>
        </w:rPr>
      </w:pPr>
      <w:r>
        <w:rPr>
          <w:rtl/>
        </w:rPr>
        <w:t>كاسبيار،</w:t>
      </w:r>
      <w:r>
        <w:rPr>
          <w:rFonts w:hint="cs"/>
          <w:rtl/>
        </w:rPr>
        <w:t xml:space="preserve"> الان</w:t>
      </w:r>
      <w:r w:rsidRPr="009031E2">
        <w:rPr>
          <w:rFonts w:hint="cs"/>
          <w:rtl/>
        </w:rPr>
        <w:t>،</w:t>
      </w:r>
      <w:r w:rsidRPr="009031E2">
        <w:rPr>
          <w:rtl/>
        </w:rPr>
        <w:t xml:space="preserve"> التذوق السينمائي،</w:t>
      </w:r>
      <w:r>
        <w:rPr>
          <w:rtl/>
        </w:rPr>
        <w:t xml:space="preserve"> ترجمة وداد عبد الله، القاهرة : الهيئة المصرية العامة للكتاب، 1989</w:t>
      </w:r>
      <w:r>
        <w:rPr>
          <w:rFonts w:hint="cs"/>
          <w:rtl/>
        </w:rPr>
        <w:t>.</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كامل، احمد ومجدي وهبة، معجم الفن السينمائي، (القاهرة: الهيئة المصرية العامة للكتاب، 1973).</w:t>
      </w:r>
    </w:p>
    <w:p w:rsidR="00A23A67" w:rsidRPr="006E7317" w:rsidRDefault="00A23A67" w:rsidP="00E93C71">
      <w:pPr>
        <w:pStyle w:val="FootnoteText"/>
        <w:numPr>
          <w:ilvl w:val="0"/>
          <w:numId w:val="10"/>
        </w:numPr>
        <w:rPr>
          <w:rFonts w:asciiTheme="majorBidi" w:hAnsiTheme="majorBidi" w:cstheme="majorBidi"/>
          <w:sz w:val="24"/>
          <w:szCs w:val="24"/>
          <w:lang w:bidi="ar-IQ"/>
        </w:rPr>
      </w:pPr>
      <w:r w:rsidRPr="006E7317">
        <w:rPr>
          <w:rFonts w:asciiTheme="majorBidi" w:hAnsiTheme="majorBidi" w:cstheme="majorBidi"/>
          <w:sz w:val="24"/>
          <w:szCs w:val="24"/>
          <w:rtl/>
          <w:lang w:bidi="ar-IQ"/>
        </w:rPr>
        <w:t>كرم، شلبي، فن الكتابة للراديو والتلفزيون، دار ومكتبة الهلال، بيروت: 2008.</w:t>
      </w:r>
    </w:p>
    <w:p w:rsidR="00A23A67" w:rsidRPr="009F3E2B" w:rsidRDefault="00A23A67" w:rsidP="008A0641">
      <w:pPr>
        <w:pStyle w:val="NoSpacing"/>
        <w:numPr>
          <w:ilvl w:val="0"/>
          <w:numId w:val="10"/>
        </w:numPr>
        <w:rPr>
          <w:rFonts w:asciiTheme="majorBidi" w:hAnsiTheme="majorBidi" w:cstheme="majorBidi"/>
          <w:sz w:val="24"/>
          <w:szCs w:val="24"/>
          <w:lang w:bidi="ar-IQ"/>
        </w:rPr>
      </w:pPr>
      <w:r>
        <w:rPr>
          <w:rFonts w:hint="cs"/>
          <w:rtl/>
        </w:rPr>
        <w:t xml:space="preserve">لندجرن، </w:t>
      </w:r>
      <w:r>
        <w:rPr>
          <w:rtl/>
        </w:rPr>
        <w:t xml:space="preserve">ارنست، </w:t>
      </w:r>
      <w:r w:rsidRPr="009C164F">
        <w:rPr>
          <w:rtl/>
        </w:rPr>
        <w:t>فن الفلم</w:t>
      </w:r>
      <w:r>
        <w:rPr>
          <w:rtl/>
        </w:rPr>
        <w:t>، ترجمة صلاح التهامي، القاهرة : مؤسسة كامل مهدي،1959</w:t>
      </w:r>
      <w:r>
        <w:rPr>
          <w:rFonts w:hint="cs"/>
          <w:rtl/>
        </w:rPr>
        <w:t>.</w:t>
      </w:r>
    </w:p>
    <w:p w:rsidR="00A23A67" w:rsidRPr="006E7317" w:rsidRDefault="00A23A67" w:rsidP="008A0641">
      <w:pPr>
        <w:pStyle w:val="NoSpacing"/>
        <w:numPr>
          <w:ilvl w:val="0"/>
          <w:numId w:val="10"/>
        </w:numPr>
        <w:rPr>
          <w:rFonts w:asciiTheme="majorBidi" w:hAnsiTheme="majorBidi" w:cstheme="majorBidi"/>
          <w:sz w:val="24"/>
          <w:szCs w:val="24"/>
          <w:lang w:bidi="ar-IQ"/>
        </w:rPr>
      </w:pPr>
      <w:r>
        <w:rPr>
          <w:rFonts w:hint="cs"/>
          <w:sz w:val="24"/>
          <w:szCs w:val="24"/>
          <w:rtl/>
          <w:lang w:bidi="ar-IQ"/>
        </w:rPr>
        <w:t>لوتمان، يوري، مدخل الى سيميائية الفيلم، ترجمة نبيل الدبس، دمشق: النادي السينمائي ، 1989.</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محمد رضا، حسين رامز، الدراما بين النظرية والتطبيق، (بيروت: المؤسسة العربية للدراسات والنشر، 1972).</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مسلم، صبري، بناء الحدث في الفن القصصي، (الاردن: دار الينبوع، 1998).</w:t>
      </w:r>
    </w:p>
    <w:p w:rsidR="00A23A67" w:rsidRPr="008A0641" w:rsidRDefault="00A23A67" w:rsidP="008A0641">
      <w:pPr>
        <w:pStyle w:val="NoSpacing"/>
        <w:numPr>
          <w:ilvl w:val="0"/>
          <w:numId w:val="10"/>
        </w:numPr>
        <w:rPr>
          <w:rFonts w:asciiTheme="majorBidi" w:hAnsiTheme="majorBidi" w:cstheme="majorBidi"/>
          <w:sz w:val="24"/>
          <w:szCs w:val="24"/>
          <w:lang w:bidi="ar-IQ"/>
        </w:rPr>
      </w:pPr>
      <w:r>
        <w:rPr>
          <w:rFonts w:cs="Simplified Arabic" w:hint="cs"/>
          <w:sz w:val="24"/>
          <w:szCs w:val="24"/>
          <w:rtl/>
          <w:lang w:bidi="ar-IQ"/>
        </w:rPr>
        <w:t>مهدي، صالح</w:t>
      </w:r>
      <w:r w:rsidRPr="00F70BC3">
        <w:rPr>
          <w:rFonts w:cs="Simplified Arabic" w:hint="cs"/>
          <w:sz w:val="24"/>
          <w:szCs w:val="24"/>
          <w:rtl/>
          <w:lang w:bidi="ar-IQ"/>
        </w:rPr>
        <w:t>، الزمن في التراجيديا الإغريقية الآلية والاشت</w:t>
      </w:r>
      <w:r>
        <w:rPr>
          <w:rFonts w:cs="Simplified Arabic" w:hint="cs"/>
          <w:sz w:val="24"/>
          <w:szCs w:val="24"/>
          <w:rtl/>
          <w:lang w:bidi="ar-IQ"/>
        </w:rPr>
        <w:t xml:space="preserve">غال، رسالة ماجستير، </w:t>
      </w:r>
      <w:r w:rsidRPr="00F70BC3">
        <w:rPr>
          <w:rFonts w:cs="Simplified Arabic" w:hint="cs"/>
          <w:sz w:val="24"/>
          <w:szCs w:val="24"/>
          <w:rtl/>
          <w:lang w:bidi="ar-IQ"/>
        </w:rPr>
        <w:t>ب</w:t>
      </w:r>
      <w:r>
        <w:rPr>
          <w:rFonts w:cs="Simplified Arabic" w:hint="cs"/>
          <w:sz w:val="24"/>
          <w:szCs w:val="24"/>
          <w:rtl/>
          <w:lang w:bidi="ar-IQ"/>
        </w:rPr>
        <w:t>غداد، كلية الفنون الجميلة، 1998</w:t>
      </w:r>
      <w:r w:rsidRPr="00F70BC3">
        <w:rPr>
          <w:rFonts w:cs="Simplified Arabic" w:hint="cs"/>
          <w:sz w:val="24"/>
          <w:szCs w:val="24"/>
          <w:rtl/>
          <w:lang w:bidi="ar-IQ"/>
        </w:rPr>
        <w:t>،</w:t>
      </w:r>
    </w:p>
    <w:p w:rsidR="00A23A67" w:rsidRPr="006E7317" w:rsidRDefault="00A23A67" w:rsidP="00E93C71">
      <w:pPr>
        <w:pStyle w:val="FootnoteText"/>
        <w:numPr>
          <w:ilvl w:val="0"/>
          <w:numId w:val="10"/>
        </w:numPr>
        <w:rPr>
          <w:rFonts w:asciiTheme="majorBidi" w:hAnsiTheme="majorBidi" w:cstheme="majorBidi"/>
          <w:sz w:val="24"/>
          <w:szCs w:val="24"/>
          <w:rtl/>
          <w:lang w:bidi="ar-IQ"/>
        </w:rPr>
      </w:pPr>
      <w:r w:rsidRPr="006E7317">
        <w:rPr>
          <w:rFonts w:asciiTheme="majorBidi" w:hAnsiTheme="majorBidi" w:cstheme="majorBidi"/>
          <w:sz w:val="24"/>
          <w:szCs w:val="24"/>
          <w:rtl/>
          <w:lang w:bidi="ar-IQ"/>
        </w:rPr>
        <w:t>المهندس، حسين حلمي، دراما الشاشة، ج1، (القاهرة: الهيئة المصرية العامة للكتاب، 1990).</w:t>
      </w:r>
    </w:p>
    <w:p w:rsidR="00A23A67" w:rsidRDefault="00A23A67" w:rsidP="00E93C71">
      <w:pPr>
        <w:pStyle w:val="NoSpacing"/>
        <w:numPr>
          <w:ilvl w:val="0"/>
          <w:numId w:val="10"/>
        </w:numPr>
        <w:rPr>
          <w:rFonts w:asciiTheme="majorBidi" w:hAnsiTheme="majorBidi" w:cstheme="majorBidi"/>
          <w:sz w:val="24"/>
          <w:szCs w:val="24"/>
          <w:lang w:bidi="ar-IQ"/>
        </w:rPr>
      </w:pPr>
      <w:r w:rsidRPr="006E7317">
        <w:rPr>
          <w:rFonts w:asciiTheme="majorBidi" w:hAnsiTheme="majorBidi" w:cstheme="majorBidi"/>
          <w:sz w:val="24"/>
          <w:szCs w:val="24"/>
          <w:rtl/>
        </w:rPr>
        <w:t xml:space="preserve">يوناثا، سنيشينا، نظرية الدراما, ترجمة: نور الدين فارس, (بغداد: دار الشؤون الثقافية العامة, 2009). </w:t>
      </w:r>
    </w:p>
    <w:p w:rsidR="00D67C24" w:rsidRPr="006E7317" w:rsidRDefault="00D67C24" w:rsidP="00D67C24">
      <w:pPr>
        <w:spacing w:after="0" w:line="276" w:lineRule="auto"/>
        <w:jc w:val="both"/>
        <w:rPr>
          <w:rFonts w:asciiTheme="majorBidi" w:hAnsiTheme="majorBidi" w:cstheme="majorBidi"/>
          <w:sz w:val="28"/>
          <w:szCs w:val="28"/>
          <w:rtl/>
          <w:lang w:bidi="ar-IQ"/>
        </w:rPr>
      </w:pPr>
    </w:p>
    <w:sectPr w:rsidR="00D67C24" w:rsidRPr="006E73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34BA" w:rsidRDefault="005734BA" w:rsidP="00D67C24">
      <w:pPr>
        <w:spacing w:after="0" w:line="240" w:lineRule="auto"/>
      </w:pPr>
      <w:r>
        <w:separator/>
      </w:r>
    </w:p>
  </w:endnote>
  <w:endnote w:type="continuationSeparator" w:id="0">
    <w:p w:rsidR="005734BA" w:rsidRDefault="005734BA" w:rsidP="00D67C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34BA" w:rsidRDefault="005734BA" w:rsidP="00D67C24">
      <w:pPr>
        <w:spacing w:after="0" w:line="240" w:lineRule="auto"/>
      </w:pPr>
      <w:r>
        <w:separator/>
      </w:r>
    </w:p>
  </w:footnote>
  <w:footnote w:type="continuationSeparator" w:id="0">
    <w:p w:rsidR="005734BA" w:rsidRDefault="005734BA" w:rsidP="00D67C24">
      <w:pPr>
        <w:spacing w:after="0" w:line="240" w:lineRule="auto"/>
      </w:pPr>
      <w:r>
        <w:continuationSeparator/>
      </w:r>
    </w:p>
  </w:footnote>
  <w:footnote w:id="1">
    <w:p w:rsidR="008A0641" w:rsidRPr="00F70BC3" w:rsidRDefault="008A0641" w:rsidP="008A0641">
      <w:pPr>
        <w:pStyle w:val="FootnoteText"/>
        <w:spacing w:line="228" w:lineRule="auto"/>
        <w:ind w:left="284" w:hanging="284"/>
        <w:jc w:val="lowKashida"/>
        <w:rPr>
          <w:rFonts w:cs="Simplified Arabic"/>
          <w:sz w:val="24"/>
          <w:szCs w:val="24"/>
          <w:rtl/>
        </w:rPr>
      </w:pPr>
      <w:r w:rsidRPr="00F70BC3">
        <w:rPr>
          <w:rStyle w:val="FootnoteReference"/>
          <w:rFonts w:cs="Simplified Arabic"/>
          <w:sz w:val="24"/>
          <w:szCs w:val="24"/>
          <w:rtl/>
        </w:rPr>
        <w:t>(</w:t>
      </w:r>
      <w:r w:rsidRPr="00F70BC3">
        <w:rPr>
          <w:rStyle w:val="FootnoteReference"/>
          <w:rFonts w:cs="Simplified Arabic"/>
          <w:sz w:val="24"/>
          <w:szCs w:val="24"/>
          <w:rtl/>
        </w:rPr>
        <w:footnoteRef/>
      </w:r>
      <w:r w:rsidRPr="00F70BC3">
        <w:rPr>
          <w:rStyle w:val="FootnoteReference"/>
          <w:rFonts w:cs="Simplified Arabic"/>
          <w:sz w:val="24"/>
          <w:szCs w:val="24"/>
          <w:rtl/>
        </w:rPr>
        <w:t>)</w:t>
      </w:r>
      <w:r w:rsidRPr="00F70BC3">
        <w:rPr>
          <w:rFonts w:cs="Simplified Arabic"/>
          <w:sz w:val="24"/>
          <w:szCs w:val="24"/>
          <w:rtl/>
        </w:rPr>
        <w:t xml:space="preserve"> </w:t>
      </w:r>
      <w:r w:rsidRPr="00F70BC3">
        <w:rPr>
          <w:rFonts w:cs="Simplified Arabic" w:hint="cs"/>
          <w:sz w:val="24"/>
          <w:szCs w:val="24"/>
          <w:rtl/>
          <w:lang w:bidi="ar-IQ"/>
        </w:rPr>
        <w:t>صالح مهدي، الزمن في التراجيديا الإغريقية الآلية والاشتغال، رسالة ماجستير غير منشورة، (بغداد، كلية الفنون الجميلة، 1998)، ص8.</w:t>
      </w:r>
    </w:p>
  </w:footnote>
  <w:footnote w:id="2">
    <w:p w:rsidR="00B913FB" w:rsidRPr="00F13CAD" w:rsidRDefault="00B913FB" w:rsidP="00B913FB">
      <w:pPr>
        <w:pStyle w:val="FootnoteText"/>
        <w:jc w:val="lowKashida"/>
        <w:rPr>
          <w:rFonts w:ascii="Simplified Arabic" w:hAnsi="Simplified Arabic"/>
          <w:sz w:val="24"/>
          <w:szCs w:val="24"/>
          <w:lang w:bidi="ar-IQ"/>
        </w:rPr>
      </w:pPr>
      <w:r w:rsidRPr="00F13CAD">
        <w:rPr>
          <w:rFonts w:ascii="Simplified Arabic" w:hAnsi="Simplified Arabic"/>
          <w:sz w:val="24"/>
          <w:szCs w:val="24"/>
          <w:vertAlign w:val="superscript"/>
        </w:rPr>
        <w:t>(</w:t>
      </w:r>
      <w:r w:rsidRPr="00F13CAD">
        <w:rPr>
          <w:rStyle w:val="FootnoteReference"/>
          <w:rFonts w:ascii="Simplified Arabic" w:hAnsi="Simplified Arabic"/>
          <w:sz w:val="24"/>
          <w:szCs w:val="24"/>
        </w:rPr>
        <w:footnoteRef/>
      </w:r>
      <w:r w:rsidRPr="00F13CAD">
        <w:rPr>
          <w:rFonts w:ascii="Simplified Arabic" w:hAnsi="Simplified Arabic"/>
          <w:sz w:val="24"/>
          <w:szCs w:val="24"/>
          <w:vertAlign w:val="superscript"/>
        </w:rPr>
        <w:t>)</w:t>
      </w:r>
      <w:r w:rsidRPr="00F13CAD">
        <w:rPr>
          <w:rFonts w:ascii="Simplified Arabic" w:hAnsi="Simplified Arabic"/>
          <w:sz w:val="24"/>
          <w:szCs w:val="24"/>
          <w:rtl/>
        </w:rPr>
        <w:t xml:space="preserve"> </w:t>
      </w:r>
      <w:proofErr w:type="gramStart"/>
      <w:r>
        <w:rPr>
          <w:rFonts w:ascii="Simplified Arabic" w:hAnsi="Simplified Arabic"/>
          <w:sz w:val="24"/>
          <w:szCs w:val="24"/>
          <w:rtl/>
          <w:lang w:bidi="ar-IQ"/>
        </w:rPr>
        <w:t>ينظر :</w:t>
      </w:r>
      <w:proofErr w:type="gramEnd"/>
      <w:r>
        <w:rPr>
          <w:rFonts w:ascii="Simplified Arabic" w:hAnsi="Simplified Arabic"/>
          <w:sz w:val="24"/>
          <w:szCs w:val="24"/>
          <w:rtl/>
          <w:lang w:bidi="ar-IQ"/>
        </w:rPr>
        <w:t xml:space="preserve"> إ.م فورستر ، ا</w:t>
      </w:r>
      <w:r w:rsidRPr="00F13CAD">
        <w:rPr>
          <w:rFonts w:ascii="Simplified Arabic" w:hAnsi="Simplified Arabic"/>
          <w:sz w:val="24"/>
          <w:szCs w:val="24"/>
          <w:rtl/>
          <w:lang w:bidi="ar-IQ"/>
        </w:rPr>
        <w:t>ركان الرواية ، ت: موسى عاصي ، ط1 ، لبنان 1964 ، ص67.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431AF"/>
    <w:multiLevelType w:val="hybridMultilevel"/>
    <w:tmpl w:val="6A1AE9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D40738B"/>
    <w:multiLevelType w:val="singleLevel"/>
    <w:tmpl w:val="D684305E"/>
    <w:lvl w:ilvl="0">
      <w:start w:val="1"/>
      <w:numFmt w:val="decimal"/>
      <w:lvlText w:val="%1-"/>
      <w:lvlJc w:val="left"/>
      <w:pPr>
        <w:tabs>
          <w:tab w:val="num" w:pos="540"/>
        </w:tabs>
        <w:ind w:left="540" w:hanging="435"/>
      </w:pPr>
      <w:rPr>
        <w:rFonts w:hint="default"/>
      </w:rPr>
    </w:lvl>
  </w:abstractNum>
  <w:abstractNum w:abstractNumId="2">
    <w:nsid w:val="0DE37B3F"/>
    <w:multiLevelType w:val="hybridMultilevel"/>
    <w:tmpl w:val="E5CA17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198C34C0"/>
    <w:multiLevelType w:val="hybridMultilevel"/>
    <w:tmpl w:val="B680F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9E13BAC"/>
    <w:multiLevelType w:val="multilevel"/>
    <w:tmpl w:val="3E99A8BB"/>
    <w:lvl w:ilvl="0">
      <w:start w:val="1"/>
      <w:numFmt w:val="decimal"/>
      <w:lvlText w:val="%1. "/>
      <w:lvlJc w:val="left"/>
      <w:pPr>
        <w:tabs>
          <w:tab w:val="num" w:pos="1440"/>
        </w:tabs>
        <w:ind w:left="1440" w:hanging="360"/>
      </w:pPr>
      <w:rPr>
        <w:rFonts w:ascii="Times New Roman" w:hAnsi="Times New Roman" w:cs="Times New Roman"/>
        <w:color w:val="000000"/>
        <w:sz w:val="30"/>
        <w:szCs w:val="30"/>
      </w:rPr>
    </w:lvl>
    <w:lvl w:ilvl="1">
      <w:start w:val="1"/>
      <w:numFmt w:val="decimal"/>
      <w:lvlText w:val="%1. "/>
      <w:lvlJc w:val="left"/>
      <w:pPr>
        <w:tabs>
          <w:tab w:val="num" w:pos="1440"/>
        </w:tabs>
        <w:ind w:left="1440" w:hanging="360"/>
      </w:pPr>
      <w:rPr>
        <w:rFonts w:ascii="Times New Roman" w:hAnsi="Times New Roman" w:cs="Times New Roman"/>
        <w:color w:val="000000"/>
        <w:sz w:val="30"/>
        <w:szCs w:val="30"/>
      </w:rPr>
    </w:lvl>
    <w:lvl w:ilvl="2">
      <w:start w:val="1"/>
      <w:numFmt w:val="decimal"/>
      <w:lvlText w:val="%1. "/>
      <w:lvlJc w:val="left"/>
      <w:pPr>
        <w:tabs>
          <w:tab w:val="num" w:pos="1440"/>
        </w:tabs>
        <w:ind w:left="1440" w:hanging="360"/>
      </w:pPr>
      <w:rPr>
        <w:rFonts w:ascii="Times New Roman" w:hAnsi="Times New Roman" w:cs="Times New Roman"/>
        <w:color w:val="000000"/>
        <w:sz w:val="30"/>
        <w:szCs w:val="30"/>
      </w:rPr>
    </w:lvl>
    <w:lvl w:ilvl="3">
      <w:start w:val="1"/>
      <w:numFmt w:val="decimal"/>
      <w:lvlText w:val="%1. "/>
      <w:lvlJc w:val="left"/>
      <w:pPr>
        <w:tabs>
          <w:tab w:val="num" w:pos="1440"/>
        </w:tabs>
        <w:ind w:left="1440" w:hanging="360"/>
      </w:pPr>
      <w:rPr>
        <w:rFonts w:ascii="Times New Roman" w:hAnsi="Times New Roman" w:cs="Times New Roman"/>
        <w:color w:val="000000"/>
        <w:sz w:val="30"/>
        <w:szCs w:val="30"/>
      </w:rPr>
    </w:lvl>
    <w:lvl w:ilvl="4">
      <w:start w:val="1"/>
      <w:numFmt w:val="decimal"/>
      <w:lvlText w:val="%1. "/>
      <w:lvlJc w:val="left"/>
      <w:pPr>
        <w:tabs>
          <w:tab w:val="num" w:pos="1440"/>
        </w:tabs>
        <w:ind w:left="1440" w:hanging="360"/>
      </w:pPr>
      <w:rPr>
        <w:rFonts w:ascii="Times New Roman" w:hAnsi="Times New Roman" w:cs="Times New Roman"/>
        <w:color w:val="000000"/>
        <w:sz w:val="30"/>
        <w:szCs w:val="30"/>
      </w:rPr>
    </w:lvl>
    <w:lvl w:ilvl="5">
      <w:start w:val="1"/>
      <w:numFmt w:val="decimal"/>
      <w:lvlText w:val="%1. "/>
      <w:lvlJc w:val="left"/>
      <w:pPr>
        <w:tabs>
          <w:tab w:val="num" w:pos="1440"/>
        </w:tabs>
        <w:ind w:left="1440" w:hanging="360"/>
      </w:pPr>
      <w:rPr>
        <w:rFonts w:ascii="Times New Roman" w:hAnsi="Times New Roman" w:cs="Times New Roman"/>
        <w:color w:val="000000"/>
        <w:sz w:val="30"/>
        <w:szCs w:val="30"/>
      </w:rPr>
    </w:lvl>
    <w:lvl w:ilvl="6">
      <w:start w:val="1"/>
      <w:numFmt w:val="decimal"/>
      <w:lvlText w:val="%1. "/>
      <w:lvlJc w:val="left"/>
      <w:pPr>
        <w:tabs>
          <w:tab w:val="num" w:pos="1440"/>
        </w:tabs>
        <w:ind w:left="1440" w:hanging="360"/>
      </w:pPr>
      <w:rPr>
        <w:rFonts w:ascii="Times New Roman" w:hAnsi="Times New Roman" w:cs="Times New Roman"/>
        <w:color w:val="000000"/>
        <w:sz w:val="30"/>
        <w:szCs w:val="30"/>
      </w:rPr>
    </w:lvl>
    <w:lvl w:ilvl="7">
      <w:start w:val="1"/>
      <w:numFmt w:val="decimal"/>
      <w:lvlText w:val="%1. "/>
      <w:lvlJc w:val="left"/>
      <w:pPr>
        <w:tabs>
          <w:tab w:val="num" w:pos="1440"/>
        </w:tabs>
        <w:ind w:left="1440" w:hanging="360"/>
      </w:pPr>
      <w:rPr>
        <w:rFonts w:ascii="Times New Roman" w:hAnsi="Times New Roman" w:cs="Times New Roman"/>
        <w:color w:val="000000"/>
        <w:sz w:val="30"/>
        <w:szCs w:val="30"/>
      </w:rPr>
    </w:lvl>
    <w:lvl w:ilvl="8">
      <w:start w:val="1"/>
      <w:numFmt w:val="decimal"/>
      <w:lvlText w:val="%1. "/>
      <w:lvlJc w:val="left"/>
      <w:pPr>
        <w:tabs>
          <w:tab w:val="num" w:pos="1440"/>
        </w:tabs>
        <w:ind w:left="1440" w:hanging="360"/>
      </w:pPr>
      <w:rPr>
        <w:rFonts w:ascii="Times New Roman" w:hAnsi="Times New Roman" w:cs="Times New Roman"/>
        <w:color w:val="000000"/>
        <w:sz w:val="30"/>
        <w:szCs w:val="30"/>
      </w:rPr>
    </w:lvl>
  </w:abstractNum>
  <w:abstractNum w:abstractNumId="5">
    <w:nsid w:val="1CA804BC"/>
    <w:multiLevelType w:val="hybridMultilevel"/>
    <w:tmpl w:val="C0446C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220324"/>
    <w:multiLevelType w:val="hybridMultilevel"/>
    <w:tmpl w:val="F0BCE5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43974755"/>
    <w:multiLevelType w:val="hybridMultilevel"/>
    <w:tmpl w:val="8AF0A3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7833574"/>
    <w:multiLevelType w:val="hybridMultilevel"/>
    <w:tmpl w:val="DCB0ED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5325ADA"/>
    <w:multiLevelType w:val="hybridMultilevel"/>
    <w:tmpl w:val="6B344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7FD25DF4"/>
    <w:multiLevelType w:val="hybridMultilevel"/>
    <w:tmpl w:val="6B3444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C24"/>
    <w:rsid w:val="00011A0A"/>
    <w:rsid w:val="00073740"/>
    <w:rsid w:val="000A7ABE"/>
    <w:rsid w:val="000F56C8"/>
    <w:rsid w:val="002A5A6B"/>
    <w:rsid w:val="00301154"/>
    <w:rsid w:val="003238F5"/>
    <w:rsid w:val="00323934"/>
    <w:rsid w:val="00332639"/>
    <w:rsid w:val="003747B1"/>
    <w:rsid w:val="0038357B"/>
    <w:rsid w:val="0039351C"/>
    <w:rsid w:val="00427432"/>
    <w:rsid w:val="004347E0"/>
    <w:rsid w:val="004A0872"/>
    <w:rsid w:val="00511736"/>
    <w:rsid w:val="00541C88"/>
    <w:rsid w:val="00553766"/>
    <w:rsid w:val="005734BA"/>
    <w:rsid w:val="005C1234"/>
    <w:rsid w:val="00622867"/>
    <w:rsid w:val="006B2025"/>
    <w:rsid w:val="006B6E24"/>
    <w:rsid w:val="006E7317"/>
    <w:rsid w:val="007E244B"/>
    <w:rsid w:val="00846C9B"/>
    <w:rsid w:val="00850BCF"/>
    <w:rsid w:val="008A0641"/>
    <w:rsid w:val="008A0816"/>
    <w:rsid w:val="008A639D"/>
    <w:rsid w:val="008C50EA"/>
    <w:rsid w:val="008E3079"/>
    <w:rsid w:val="009031E2"/>
    <w:rsid w:val="00917215"/>
    <w:rsid w:val="00917B94"/>
    <w:rsid w:val="00925A1E"/>
    <w:rsid w:val="00925C59"/>
    <w:rsid w:val="009C164F"/>
    <w:rsid w:val="009E7CFE"/>
    <w:rsid w:val="009F3E2B"/>
    <w:rsid w:val="00A04B08"/>
    <w:rsid w:val="00A063A7"/>
    <w:rsid w:val="00A23A67"/>
    <w:rsid w:val="00AE7515"/>
    <w:rsid w:val="00B47038"/>
    <w:rsid w:val="00B913FB"/>
    <w:rsid w:val="00C50486"/>
    <w:rsid w:val="00C50B2C"/>
    <w:rsid w:val="00C93BBB"/>
    <w:rsid w:val="00C974FD"/>
    <w:rsid w:val="00CA04CE"/>
    <w:rsid w:val="00D01D1D"/>
    <w:rsid w:val="00D518DA"/>
    <w:rsid w:val="00D67C24"/>
    <w:rsid w:val="00D9060A"/>
    <w:rsid w:val="00DB55B0"/>
    <w:rsid w:val="00DC501F"/>
    <w:rsid w:val="00DD3518"/>
    <w:rsid w:val="00E031BD"/>
    <w:rsid w:val="00E51DC5"/>
    <w:rsid w:val="00E759BA"/>
    <w:rsid w:val="00E93C71"/>
    <w:rsid w:val="00ED03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24"/>
    <w:pPr>
      <w:bidi/>
      <w:spacing w:after="160" w:line="256" w:lineRule="auto"/>
    </w:pPr>
  </w:style>
  <w:style w:type="paragraph" w:styleId="Heading1">
    <w:name w:val="heading 1"/>
    <w:basedOn w:val="Normal"/>
    <w:next w:val="Normal"/>
    <w:link w:val="Heading1Char"/>
    <w:uiPriority w:val="9"/>
    <w:qFormat/>
    <w:rsid w:val="00C93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E759BA"/>
    <w:pPr>
      <w:keepNext/>
      <w:spacing w:after="0" w:line="240" w:lineRule="auto"/>
      <w:jc w:val="lowKashida"/>
      <w:outlineLvl w:val="1"/>
    </w:pPr>
    <w:rPr>
      <w:rFonts w:ascii="Times New Roman" w:eastAsia="Times New Roman" w:hAnsi="Times New Roman" w:cs="Simplified Arabic"/>
      <w:b/>
      <w:bCs/>
      <w:sz w:val="32"/>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67C24"/>
    <w:pPr>
      <w:spacing w:after="0" w:line="240" w:lineRule="auto"/>
    </w:pPr>
    <w:rPr>
      <w:sz w:val="20"/>
      <w:szCs w:val="20"/>
    </w:rPr>
  </w:style>
  <w:style w:type="character" w:customStyle="1" w:styleId="FootnoteTextChar">
    <w:name w:val="Footnote Text Char"/>
    <w:basedOn w:val="DefaultParagraphFont"/>
    <w:link w:val="FootnoteText"/>
    <w:semiHidden/>
    <w:rsid w:val="00D67C24"/>
    <w:rPr>
      <w:sz w:val="20"/>
      <w:szCs w:val="20"/>
    </w:rPr>
  </w:style>
  <w:style w:type="paragraph" w:styleId="NoSpacing">
    <w:name w:val="No Spacing"/>
    <w:uiPriority w:val="1"/>
    <w:qFormat/>
    <w:rsid w:val="00D67C24"/>
    <w:pPr>
      <w:bidi/>
      <w:spacing w:after="0" w:line="240" w:lineRule="auto"/>
    </w:pPr>
    <w:rPr>
      <w:rFonts w:ascii="Calibri" w:eastAsia="Times New Roman" w:hAnsi="Calibri" w:cs="Arial"/>
    </w:rPr>
  </w:style>
  <w:style w:type="paragraph" w:styleId="ListParagraph">
    <w:name w:val="List Paragraph"/>
    <w:basedOn w:val="Normal"/>
    <w:uiPriority w:val="34"/>
    <w:qFormat/>
    <w:rsid w:val="00D67C24"/>
    <w:pPr>
      <w:spacing w:after="200" w:line="276" w:lineRule="auto"/>
      <w:ind w:left="720"/>
      <w:contextualSpacing/>
    </w:pPr>
  </w:style>
  <w:style w:type="character" w:styleId="FootnoteReference">
    <w:name w:val="footnote reference"/>
    <w:basedOn w:val="DefaultParagraphFont"/>
    <w:semiHidden/>
    <w:unhideWhenUsed/>
    <w:rsid w:val="00D67C24"/>
    <w:rPr>
      <w:vertAlign w:val="superscript"/>
    </w:rPr>
  </w:style>
  <w:style w:type="character" w:customStyle="1" w:styleId="Heading2Char">
    <w:name w:val="Heading 2 Char"/>
    <w:basedOn w:val="DefaultParagraphFont"/>
    <w:link w:val="Heading2"/>
    <w:semiHidden/>
    <w:rsid w:val="00E759BA"/>
    <w:rPr>
      <w:rFonts w:ascii="Times New Roman" w:eastAsia="Times New Roman" w:hAnsi="Times New Roman" w:cs="Simplified Arabic"/>
      <w:b/>
      <w:bCs/>
      <w:sz w:val="32"/>
      <w:szCs w:val="36"/>
    </w:rPr>
  </w:style>
  <w:style w:type="paragraph" w:styleId="BodyTextIndent">
    <w:name w:val="Body Text Indent"/>
    <w:basedOn w:val="Normal"/>
    <w:link w:val="BodyTextIndentChar"/>
    <w:semiHidden/>
    <w:unhideWhenUsed/>
    <w:rsid w:val="00E759BA"/>
    <w:pPr>
      <w:bidi w:val="0"/>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E759B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93BB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24"/>
    <w:pPr>
      <w:bidi/>
      <w:spacing w:after="160" w:line="256" w:lineRule="auto"/>
    </w:pPr>
  </w:style>
  <w:style w:type="paragraph" w:styleId="Heading1">
    <w:name w:val="heading 1"/>
    <w:basedOn w:val="Normal"/>
    <w:next w:val="Normal"/>
    <w:link w:val="Heading1Char"/>
    <w:uiPriority w:val="9"/>
    <w:qFormat/>
    <w:rsid w:val="00C93B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E759BA"/>
    <w:pPr>
      <w:keepNext/>
      <w:spacing w:after="0" w:line="240" w:lineRule="auto"/>
      <w:jc w:val="lowKashida"/>
      <w:outlineLvl w:val="1"/>
    </w:pPr>
    <w:rPr>
      <w:rFonts w:ascii="Times New Roman" w:eastAsia="Times New Roman" w:hAnsi="Times New Roman" w:cs="Simplified Arabic"/>
      <w:b/>
      <w:bCs/>
      <w:sz w:val="32"/>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D67C24"/>
    <w:pPr>
      <w:spacing w:after="0" w:line="240" w:lineRule="auto"/>
    </w:pPr>
    <w:rPr>
      <w:sz w:val="20"/>
      <w:szCs w:val="20"/>
    </w:rPr>
  </w:style>
  <w:style w:type="character" w:customStyle="1" w:styleId="FootnoteTextChar">
    <w:name w:val="Footnote Text Char"/>
    <w:basedOn w:val="DefaultParagraphFont"/>
    <w:link w:val="FootnoteText"/>
    <w:semiHidden/>
    <w:rsid w:val="00D67C24"/>
    <w:rPr>
      <w:sz w:val="20"/>
      <w:szCs w:val="20"/>
    </w:rPr>
  </w:style>
  <w:style w:type="paragraph" w:styleId="NoSpacing">
    <w:name w:val="No Spacing"/>
    <w:uiPriority w:val="1"/>
    <w:qFormat/>
    <w:rsid w:val="00D67C24"/>
    <w:pPr>
      <w:bidi/>
      <w:spacing w:after="0" w:line="240" w:lineRule="auto"/>
    </w:pPr>
    <w:rPr>
      <w:rFonts w:ascii="Calibri" w:eastAsia="Times New Roman" w:hAnsi="Calibri" w:cs="Arial"/>
    </w:rPr>
  </w:style>
  <w:style w:type="paragraph" w:styleId="ListParagraph">
    <w:name w:val="List Paragraph"/>
    <w:basedOn w:val="Normal"/>
    <w:uiPriority w:val="34"/>
    <w:qFormat/>
    <w:rsid w:val="00D67C24"/>
    <w:pPr>
      <w:spacing w:after="200" w:line="276" w:lineRule="auto"/>
      <w:ind w:left="720"/>
      <w:contextualSpacing/>
    </w:pPr>
  </w:style>
  <w:style w:type="character" w:styleId="FootnoteReference">
    <w:name w:val="footnote reference"/>
    <w:basedOn w:val="DefaultParagraphFont"/>
    <w:semiHidden/>
    <w:unhideWhenUsed/>
    <w:rsid w:val="00D67C24"/>
    <w:rPr>
      <w:vertAlign w:val="superscript"/>
    </w:rPr>
  </w:style>
  <w:style w:type="character" w:customStyle="1" w:styleId="Heading2Char">
    <w:name w:val="Heading 2 Char"/>
    <w:basedOn w:val="DefaultParagraphFont"/>
    <w:link w:val="Heading2"/>
    <w:semiHidden/>
    <w:rsid w:val="00E759BA"/>
    <w:rPr>
      <w:rFonts w:ascii="Times New Roman" w:eastAsia="Times New Roman" w:hAnsi="Times New Roman" w:cs="Simplified Arabic"/>
      <w:b/>
      <w:bCs/>
      <w:sz w:val="32"/>
      <w:szCs w:val="36"/>
    </w:rPr>
  </w:style>
  <w:style w:type="paragraph" w:styleId="BodyTextIndent">
    <w:name w:val="Body Text Indent"/>
    <w:basedOn w:val="Normal"/>
    <w:link w:val="BodyTextIndentChar"/>
    <w:semiHidden/>
    <w:unhideWhenUsed/>
    <w:rsid w:val="00E759BA"/>
    <w:pPr>
      <w:bidi w:val="0"/>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E759B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93BB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822914">
      <w:bodyDiv w:val="1"/>
      <w:marLeft w:val="0"/>
      <w:marRight w:val="0"/>
      <w:marTop w:val="0"/>
      <w:marBottom w:val="0"/>
      <w:divBdr>
        <w:top w:val="none" w:sz="0" w:space="0" w:color="auto"/>
        <w:left w:val="none" w:sz="0" w:space="0" w:color="auto"/>
        <w:bottom w:val="none" w:sz="0" w:space="0" w:color="auto"/>
        <w:right w:val="none" w:sz="0" w:space="0" w:color="auto"/>
      </w:divBdr>
    </w:div>
    <w:div w:id="184346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16</Pages>
  <Words>6229</Words>
  <Characters>35506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41652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dc:creator>
  <cp:lastModifiedBy>DR.Ahmed Saker</cp:lastModifiedBy>
  <cp:revision>6</cp:revision>
  <dcterms:created xsi:type="dcterms:W3CDTF">2019-01-12T08:41:00Z</dcterms:created>
  <dcterms:modified xsi:type="dcterms:W3CDTF">2019-01-12T12:12:00Z</dcterms:modified>
</cp:coreProperties>
</file>